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921074">
        <w:rPr>
          <w:rFonts w:ascii="Arial" w:hAnsi="Arial" w:cs="Arial"/>
          <w:b/>
          <w:noProof/>
          <w:sz w:val="24"/>
          <w:szCs w:val="24"/>
        </w:rPr>
        <w:t>Hydrofluoric Acid</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2A500A">
        <w:rPr>
          <w:rFonts w:ascii="Arial" w:hAnsi="Arial" w:cs="Arial"/>
          <w:b/>
          <w:noProof/>
          <w:sz w:val="24"/>
          <w:szCs w:val="24"/>
        </w:rPr>
        <w:t>Fluoric Acid; Fluohydric Acid</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2A500A">
        <w:rPr>
          <w:rFonts w:ascii="Arial" w:hAnsi="Arial" w:cs="Arial"/>
          <w:b/>
          <w:noProof/>
          <w:sz w:val="24"/>
          <w:szCs w:val="24"/>
        </w:rPr>
        <w:t>7664-39-3</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 u</w:t>
      </w:r>
      <w:r w:rsidRPr="003B1E2F">
        <w:rPr>
          <w:rFonts w:ascii="Arial" w:hAnsi="Arial" w:cs="Arial"/>
          <w:sz w:val="20"/>
          <w:szCs w:val="20"/>
        </w:rPr>
        <w:t xml:space="preserve">se </w:t>
      </w:r>
      <w:r w:rsidR="00D1518D">
        <w:rPr>
          <w:rFonts w:ascii="Arial" w:hAnsi="Arial" w:cs="Arial"/>
          <w:sz w:val="20"/>
          <w:szCs w:val="20"/>
        </w:rPr>
        <w:t>o</w:t>
      </w:r>
      <w:r w:rsidRPr="003B1E2F">
        <w:rPr>
          <w:rFonts w:ascii="Arial" w:hAnsi="Arial" w:cs="Arial"/>
          <w:sz w:val="20"/>
          <w:szCs w:val="20"/>
        </w:rPr>
        <w:t>nly</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D1518D">
        <w:rPr>
          <w:rFonts w:ascii="Arial" w:hAnsi="Arial" w:cs="Arial"/>
          <w:sz w:val="20"/>
          <w:szCs w:val="20"/>
        </w:rPr>
        <w:t>S</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20138D" w:rsidP="00601F63">
      <w:pPr>
        <w:spacing w:after="0" w:line="240" w:lineRule="auto"/>
        <w:rPr>
          <w:rFonts w:ascii="Arial" w:hAnsi="Arial" w:cs="Arial"/>
          <w:sz w:val="20"/>
          <w:szCs w:val="20"/>
        </w:rPr>
      </w:pPr>
      <w:r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sidRPr="003B1E2F">
        <w:rPr>
          <w:rFonts w:ascii="Arial" w:hAnsi="Arial" w:cs="Arial"/>
          <w:sz w:val="20"/>
          <w:szCs w:val="20"/>
        </w:rPr>
        <w:t xml:space="preserve">procedures </w:t>
      </w:r>
      <w:r w:rsidR="003B1E2F" w:rsidRPr="003B1E2F">
        <w:rPr>
          <w:rFonts w:ascii="Arial" w:hAnsi="Arial" w:cs="Arial"/>
          <w:sz w:val="20"/>
          <w:szCs w:val="20"/>
        </w:rPr>
        <w:t xml:space="preserve">return completed </w:t>
      </w:r>
      <w:r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Pr="003B1E2F">
        <w:rPr>
          <w:rFonts w:ascii="Arial" w:hAnsi="Arial" w:cs="Arial"/>
          <w:sz w:val="20"/>
          <w:szCs w:val="20"/>
        </w:rPr>
        <w:t xml:space="preserve"> and</w:t>
      </w:r>
      <w:r w:rsidR="003B1E2F" w:rsidRPr="003B1E2F">
        <w:rPr>
          <w:rFonts w:ascii="Arial" w:hAnsi="Arial" w:cs="Arial"/>
          <w:sz w:val="20"/>
          <w:szCs w:val="20"/>
        </w:rPr>
        <w:t xml:space="preserve"> Appendix </w:t>
      </w:r>
      <w:r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r w:rsidR="003B1E2F" w:rsidRPr="004C48E2">
        <w:rPr>
          <w:rFonts w:ascii="Arial" w:hAnsi="Arial" w:cs="Arial"/>
          <w:b/>
          <w:bCs/>
          <w:sz w:val="20"/>
        </w:rPr>
        <w:fldChar w:fldCharType="begin">
          <w:ffData>
            <w:name w:val="Check3"/>
            <w:enabled/>
            <w:calcOnExit w:val="0"/>
            <w:checkBox>
              <w:sizeAuto/>
              <w:default w:val="0"/>
            </w:checkBox>
          </w:ffData>
        </w:fldChar>
      </w:r>
      <w:r w:rsidR="003B1E2F" w:rsidRPr="004C48E2">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003B1E2F" w:rsidRPr="004C48E2">
        <w:rPr>
          <w:rFonts w:ascii="Arial" w:hAnsi="Arial" w:cs="Arial"/>
          <w:b/>
          <w:bCs/>
          <w:sz w:val="20"/>
        </w:rPr>
        <w:fldChar w:fldCharType="end"/>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0"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0"/>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1" w:name="_Hlk521651993"/>
            <w:r w:rsidRPr="00D250D1">
              <w:rPr>
                <w:rFonts w:ascii="Arial" w:hAnsi="Arial" w:cs="Arial"/>
                <w:b/>
                <w:bCs/>
                <w:sz w:val="24"/>
                <w:szCs w:val="24"/>
              </w:rPr>
              <w:t>Concentration. As purchased</w:t>
            </w:r>
          </w:p>
        </w:tc>
        <w:tc>
          <w:tcPr>
            <w:tcW w:w="6840" w:type="dxa"/>
          </w:tcPr>
          <w:p w:rsidR="0003772D" w:rsidRPr="00D250D1" w:rsidRDefault="00D250D1" w:rsidP="002320A9">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320A9" w:rsidRPr="002320A9">
              <w:rPr>
                <w:rFonts w:ascii="Arial" w:hAnsi="Arial" w:cs="Arial"/>
                <w:noProof/>
                <w:sz w:val="24"/>
                <w:szCs w:val="24"/>
              </w:rPr>
              <w:t>&gt;=30-&lt;50%</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A500A">
              <w:rPr>
                <w:rFonts w:ascii="Arial" w:hAnsi="Arial" w:cs="Arial"/>
                <w:noProof/>
                <w:sz w:val="24"/>
                <w:szCs w:val="24"/>
              </w:rPr>
              <w:t>Corrosive to metals, acute oral toxicity, acute dermal toxicity, acute inhalation toxicity - vapors, skin corrosion/irritation, serious eye damage/irritation, specific target organ toxicity - respiratory system</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A500A">
              <w:rPr>
                <w:rFonts w:ascii="Arial" w:hAnsi="Arial" w:cs="Arial"/>
                <w:noProof/>
                <w:sz w:val="24"/>
                <w:szCs w:val="24"/>
              </w:rPr>
              <w:t>Metals, Cyanide, Sulfides, Bases, Fluorine</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2A500A">
              <w:rPr>
                <w:rFonts w:ascii="Arial" w:hAnsi="Arial" w:cs="Arial"/>
                <w:noProof/>
                <w:sz w:val="24"/>
                <w:szCs w:val="24"/>
              </w:rPr>
              <w:t>Gaseous hydrogen fluoride (HF)</w:t>
            </w:r>
            <w:r w:rsidRPr="00D250D1">
              <w:rPr>
                <w:rFonts w:ascii="Arial" w:hAnsi="Arial" w:cs="Arial"/>
                <w:sz w:val="24"/>
                <w:szCs w:val="24"/>
              </w:rPr>
              <w:fldChar w:fldCharType="end"/>
            </w:r>
          </w:p>
        </w:tc>
      </w:tr>
      <w:bookmarkEnd w:id="1"/>
    </w:tbl>
    <w:p w:rsidR="00601F63" w:rsidRPr="004C48E2" w:rsidRDefault="00601F63" w:rsidP="00601F63">
      <w:pPr>
        <w:pStyle w:val="ListParagraph"/>
        <w:spacing w:after="0" w:line="240" w:lineRule="auto"/>
        <w:rPr>
          <w:rFonts w:ascii="Arial" w:hAnsi="Arial" w:cs="Arial"/>
          <w:b/>
        </w:rPr>
      </w:pPr>
    </w:p>
    <w:p w:rsidR="004C48E2" w:rsidRPr="00D250D1" w:rsidRDefault="00601F63" w:rsidP="00601F63">
      <w:pPr>
        <w:pStyle w:val="ListParagraph"/>
        <w:numPr>
          <w:ilvl w:val="0"/>
          <w:numId w:val="1"/>
        </w:numPr>
        <w:spacing w:after="0" w:line="240" w:lineRule="auto"/>
        <w:rPr>
          <w:rFonts w:ascii="Arial" w:hAnsi="Arial" w:cs="Arial"/>
          <w:b/>
        </w:rPr>
      </w:pPr>
      <w:r w:rsidRPr="00D250D1">
        <w:rPr>
          <w:rFonts w:ascii="Arial" w:hAnsi="Arial" w:cs="Arial"/>
          <w:b/>
        </w:rPr>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2"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2"/>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320A9" w:rsidRPr="004C48E2">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2320A9">
              <w:rPr>
                <w:rFonts w:ascii="Arial" w:eastAsia="Times New Roman" w:hAnsi="Arial" w:cs="Arial"/>
                <w:noProof/>
                <w:sz w:val="24"/>
                <w:szCs w:val="24"/>
              </w:rPr>
              <w:t>US&amp;A</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2320A9">
              <w:rPr>
                <w:rFonts w:ascii="Arial" w:eastAsia="Times New Roman" w:hAnsi="Arial" w:cs="Arial"/>
                <w:sz w:val="20"/>
                <w:szCs w:val="24"/>
              </w:rPr>
            </w:r>
            <w:r w:rsidR="002320A9">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2A500A" w:rsidRPr="002A500A">
              <w:rPr>
                <w:rFonts w:ascii="Arial" w:eastAsia="Times New Roman" w:hAnsi="Arial" w:cs="Arial"/>
                <w:noProof/>
                <w:sz w:val="24"/>
                <w:szCs w:val="24"/>
              </w:rPr>
              <w:t xml:space="preserve"> HF</w:t>
            </w:r>
            <w:r w:rsidR="002A500A">
              <w:rPr>
                <w:rFonts w:ascii="Arial" w:eastAsia="Times New Roman" w:hAnsi="Arial" w:cs="Arial"/>
                <w:noProof/>
                <w:sz w:val="24"/>
                <w:szCs w:val="24"/>
              </w:rPr>
              <w:t xml:space="preserve"> </w:t>
            </w:r>
            <w:r w:rsidR="002A500A" w:rsidRPr="002A500A">
              <w:rPr>
                <w:rFonts w:ascii="Arial" w:eastAsia="Times New Roman" w:hAnsi="Arial" w:cs="Arial"/>
                <w:noProof/>
                <w:sz w:val="24"/>
                <w:szCs w:val="24"/>
              </w:rPr>
              <w:t>must be always  be stored in its original  container and placed in</w:t>
            </w:r>
            <w:r w:rsidR="002A500A">
              <w:rPr>
                <w:rFonts w:ascii="Arial" w:eastAsia="Times New Roman" w:hAnsi="Arial" w:cs="Arial"/>
                <w:noProof/>
                <w:sz w:val="24"/>
                <w:szCs w:val="24"/>
              </w:rPr>
              <w:t xml:space="preserve"> </w:t>
            </w:r>
            <w:r w:rsidR="002A500A" w:rsidRPr="002A500A">
              <w:rPr>
                <w:rFonts w:ascii="Arial" w:eastAsia="Times New Roman" w:hAnsi="Arial" w:cs="Arial"/>
                <w:noProof/>
                <w:sz w:val="24"/>
                <w:szCs w:val="24"/>
              </w:rPr>
              <w:t>Nalgene/polypropylene  secondary containment.</w:t>
            </w:r>
            <w:r w:rsidR="00567401">
              <w:rPr>
                <w:rFonts w:ascii="Arial" w:eastAsia="Times New Roman" w:hAnsi="Arial" w:cs="Arial"/>
                <w:noProof/>
                <w:sz w:val="24"/>
                <w:szCs w:val="24"/>
              </w:rPr>
              <w:t xml:space="preserve"> </w:t>
            </w:r>
            <w:r w:rsidR="00526ED6">
              <w:rPr>
                <w:rFonts w:ascii="Arial" w:eastAsia="Times New Roman" w:hAnsi="Arial" w:cs="Arial"/>
                <w:noProof/>
                <w:sz w:val="24"/>
                <w:szCs w:val="24"/>
              </w:rPr>
              <w:t>Easily dissolves glass. Store below eye level and label as an acute toxicant.</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2320A9">
            <w:pPr>
              <w:pStyle w:val="BodyTextIndent"/>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2A500A" w:rsidRPr="002A500A">
              <w:rPr>
                <w:rFonts w:ascii="Arial" w:hAnsi="Arial" w:cs="Arial"/>
                <w:b/>
                <w:noProof/>
                <w:sz w:val="20"/>
              </w:rPr>
              <w:t>Arm-length natural rubber or heavy duty nitrile gloves over inner Butyl Viton gloves or disposable nitrile gloves</w:t>
            </w:r>
            <w:r w:rsidR="002A500A">
              <w:rPr>
                <w:rFonts w:ascii="Arial" w:hAnsi="Arial" w:cs="Arial"/>
                <w:b/>
                <w:noProof/>
                <w:sz w:val="20"/>
              </w:rPr>
              <w:t xml:space="preserve"> </w:t>
            </w:r>
            <w:r w:rsidR="002320A9" w:rsidRPr="002320A9">
              <w:rPr>
                <w:rFonts w:ascii="Arial" w:hAnsi="Arial" w:cs="Arial"/>
                <w:b/>
                <w:noProof/>
                <w:sz w:val="20"/>
              </w:rPr>
              <w:t>Full contact</w:t>
            </w:r>
            <w:r w:rsidR="002320A9">
              <w:rPr>
                <w:rFonts w:ascii="Arial" w:hAnsi="Arial" w:cs="Arial"/>
                <w:b/>
                <w:noProof/>
                <w:sz w:val="20"/>
              </w:rPr>
              <w:t xml:space="preserve"> </w:t>
            </w:r>
            <w:r w:rsidR="002320A9" w:rsidRPr="002320A9">
              <w:rPr>
                <w:rFonts w:ascii="Arial" w:hAnsi="Arial" w:cs="Arial"/>
                <w:b/>
                <w:noProof/>
                <w:sz w:val="20"/>
              </w:rPr>
              <w:t>Material</w:t>
            </w:r>
            <w:r w:rsidR="002320A9">
              <w:rPr>
                <w:rFonts w:ascii="Arial" w:hAnsi="Arial" w:cs="Arial"/>
                <w:b/>
                <w:noProof/>
                <w:sz w:val="20"/>
              </w:rPr>
              <w:t xml:space="preserve"> </w:t>
            </w:r>
            <w:r w:rsidR="002320A9" w:rsidRPr="002320A9">
              <w:rPr>
                <w:rFonts w:ascii="Arial" w:hAnsi="Arial" w:cs="Arial"/>
                <w:b/>
                <w:noProof/>
                <w:sz w:val="20"/>
              </w:rPr>
              <w:t>:</w:t>
            </w:r>
            <w:r w:rsidR="002320A9">
              <w:rPr>
                <w:rFonts w:ascii="Arial" w:hAnsi="Arial" w:cs="Arial"/>
                <w:b/>
                <w:noProof/>
                <w:sz w:val="20"/>
              </w:rPr>
              <w:t xml:space="preserve"> </w:t>
            </w:r>
            <w:r w:rsidR="002320A9" w:rsidRPr="002320A9">
              <w:rPr>
                <w:rFonts w:ascii="Arial" w:hAnsi="Arial" w:cs="Arial"/>
                <w:b/>
                <w:noProof/>
                <w:sz w:val="20"/>
              </w:rPr>
              <w:t>Chloroprene</w:t>
            </w:r>
            <w:r w:rsidR="002320A9">
              <w:rPr>
                <w:rFonts w:ascii="Arial" w:hAnsi="Arial" w:cs="Arial"/>
                <w:b/>
                <w:noProof/>
                <w:sz w:val="20"/>
              </w:rPr>
              <w:t xml:space="preserve"> </w:t>
            </w:r>
            <w:r w:rsidR="002320A9" w:rsidRPr="002320A9">
              <w:rPr>
                <w:rFonts w:ascii="Arial" w:hAnsi="Arial" w:cs="Arial"/>
                <w:b/>
                <w:noProof/>
                <w:sz w:val="20"/>
              </w:rPr>
              <w:t>Minimum layer thickness:</w:t>
            </w:r>
            <w:r w:rsidR="002320A9">
              <w:rPr>
                <w:rFonts w:ascii="Arial" w:hAnsi="Arial" w:cs="Arial"/>
                <w:b/>
                <w:noProof/>
                <w:sz w:val="20"/>
              </w:rPr>
              <w:t xml:space="preserve"> </w:t>
            </w:r>
            <w:r w:rsidR="002320A9" w:rsidRPr="002320A9">
              <w:rPr>
                <w:rFonts w:ascii="Arial" w:hAnsi="Arial" w:cs="Arial"/>
                <w:b/>
                <w:noProof/>
                <w:sz w:val="20"/>
              </w:rPr>
              <w:t>0.6 mm</w:t>
            </w:r>
            <w:r w:rsidR="002320A9">
              <w:rPr>
                <w:rFonts w:ascii="Arial" w:hAnsi="Arial" w:cs="Arial"/>
                <w:b/>
                <w:noProof/>
                <w:sz w:val="20"/>
              </w:rPr>
              <w:t xml:space="preserve">.  </w:t>
            </w:r>
            <w:r w:rsidR="002A500A" w:rsidRPr="002A500A">
              <w:rPr>
                <w:rFonts w:ascii="Arial" w:hAnsi="Arial" w:cs="Arial"/>
                <w:b/>
                <w:noProof/>
                <w:sz w:val="20"/>
              </w:rPr>
              <w:t>Note: Avoid skin contact when</w:t>
            </w:r>
            <w:r w:rsidR="002A500A">
              <w:rPr>
                <w:rFonts w:ascii="Arial" w:hAnsi="Arial" w:cs="Arial"/>
                <w:b/>
                <w:noProof/>
                <w:sz w:val="20"/>
              </w:rPr>
              <w:t xml:space="preserve"> </w:t>
            </w:r>
            <w:r w:rsidR="002A500A" w:rsidRPr="002A500A">
              <w:rPr>
                <w:rFonts w:ascii="Arial" w:hAnsi="Arial" w:cs="Arial"/>
                <w:b/>
                <w:noProof/>
                <w:sz w:val="20"/>
              </w:rPr>
              <w:t>removing gloves</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val="0"/>
                  </w:checkBox>
                </w:ffData>
              </w:fldChar>
            </w:r>
            <w:r w:rsidRPr="00F93223">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A500A">
              <w:rPr>
                <w:rFonts w:ascii="Arial" w:hAnsi="Arial" w:cs="Arial"/>
                <w:noProof/>
                <w:sz w:val="20"/>
              </w:rPr>
              <w:t>Natural rubber apron MUST be worn over the top of traditional lab coat</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601F63" w:rsidRPr="002A500A" w:rsidRDefault="00601F63" w:rsidP="002A500A">
      <w:pPr>
        <w:pStyle w:val="ListParagraph"/>
        <w:numPr>
          <w:ilvl w:val="0"/>
          <w:numId w:val="1"/>
        </w:numPr>
        <w:spacing w:after="0" w:line="240" w:lineRule="auto"/>
        <w:rPr>
          <w:rFonts w:ascii="Arial" w:hAnsi="Arial" w:cs="Arial"/>
          <w:b/>
        </w:rPr>
      </w:pPr>
      <w:r w:rsidRPr="002A500A">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2320A9">
              <w:rPr>
                <w:rFonts w:ascii="Arial" w:hAnsi="Arial" w:cs="Arial"/>
                <w:bCs/>
                <w:sz w:val="20"/>
              </w:rPr>
            </w:r>
            <w:r w:rsidR="002320A9">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2320A9">
              <w:rPr>
                <w:rFonts w:ascii="Arial" w:hAnsi="Arial" w:cs="Arial"/>
                <w:b/>
                <w:bCs/>
                <w:sz w:val="20"/>
              </w:rPr>
            </w:r>
            <w:r w:rsidR="002320A9">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601F63" w:rsidRPr="00526ED6" w:rsidRDefault="00601F63" w:rsidP="00526ED6">
      <w:pPr>
        <w:pStyle w:val="ListParagraph"/>
        <w:numPr>
          <w:ilvl w:val="0"/>
          <w:numId w:val="1"/>
        </w:numPr>
        <w:rPr>
          <w:rFonts w:ascii="Arial" w:hAnsi="Arial" w:cs="Arial"/>
          <w:b/>
        </w:rPr>
      </w:pPr>
      <w:r w:rsidRPr="00526ED6">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2320A9">
            <w:pPr>
              <w:pStyle w:val="BodyTextIndent"/>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2320A9" w:rsidRPr="002320A9">
              <w:rPr>
                <w:rFonts w:ascii="Arial" w:hAnsi="Arial" w:cs="Arial"/>
                <w:b/>
                <w:noProof/>
                <w:sz w:val="22"/>
                <w:szCs w:val="22"/>
                <w:u w:val="single"/>
              </w:rPr>
              <w:t xml:space="preserve">Hydrofluoric (HF) acid burns require immediate and specialized first aid and medical treatment. </w:t>
            </w:r>
            <w:r w:rsidR="002320A9">
              <w:rPr>
                <w:rFonts w:ascii="Arial" w:hAnsi="Arial" w:cs="Arial"/>
                <w:b/>
                <w:noProof/>
                <w:sz w:val="22"/>
                <w:szCs w:val="22"/>
                <w:u w:val="single"/>
              </w:rPr>
              <w:t xml:space="preserve"> </w:t>
            </w:r>
            <w:r w:rsidR="002320A9" w:rsidRPr="002320A9">
              <w:rPr>
                <w:rFonts w:ascii="Arial" w:hAnsi="Arial" w:cs="Arial"/>
                <w:b/>
                <w:noProof/>
                <w:sz w:val="22"/>
                <w:szCs w:val="22"/>
                <w:u w:val="single"/>
              </w:rPr>
              <w:t>After decontamination with water, further damage can</w:t>
            </w:r>
            <w:r w:rsidR="002320A9">
              <w:rPr>
                <w:rFonts w:ascii="Arial" w:hAnsi="Arial" w:cs="Arial"/>
                <w:b/>
                <w:noProof/>
                <w:sz w:val="22"/>
                <w:szCs w:val="22"/>
                <w:u w:val="single"/>
              </w:rPr>
              <w:t xml:space="preserve"> </w:t>
            </w:r>
            <w:r w:rsidR="002320A9" w:rsidRPr="002320A9">
              <w:rPr>
                <w:rFonts w:ascii="Arial" w:hAnsi="Arial" w:cs="Arial"/>
                <w:b/>
                <w:noProof/>
                <w:sz w:val="22"/>
                <w:szCs w:val="22"/>
                <w:u w:val="single"/>
              </w:rPr>
              <w:t xml:space="preserve">occur due to penetration/absorption of the fluoride ion. Treatment should be directed toward binding the fluoride ion as well as the effects of exposure. Skin exposures can be treated with a 2.5% calcium gluconate gel repeated until burning ceases. </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F25A21">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2320A9">
              <w:rPr>
                <w:rFonts w:ascii="Arial" w:hAnsi="Arial" w:cs="Arial"/>
                <w:sz w:val="22"/>
                <w:szCs w:val="22"/>
              </w:rPr>
            </w:r>
            <w:r w:rsidR="002320A9">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Pr="0003772D">
              <w:rPr>
                <w:rFonts w:ascii="Arial" w:hAnsi="Arial" w:cs="Arial"/>
                <w:b/>
                <w:sz w:val="22"/>
                <w:szCs w:val="22"/>
                <w:u w:val="single"/>
              </w:rPr>
              <w:fldChar w:fldCharType="begin">
                <w:ffData>
                  <w:name w:val="Text14"/>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526ED6" w:rsidRPr="00526ED6">
              <w:rPr>
                <w:rFonts w:ascii="Arial" w:hAnsi="Arial" w:cs="Arial"/>
                <w:b/>
                <w:noProof/>
                <w:sz w:val="22"/>
                <w:szCs w:val="22"/>
                <w:u w:val="single"/>
              </w:rPr>
              <w:t>Immediately notify</w:t>
            </w:r>
            <w:r w:rsidR="00526ED6">
              <w:rPr>
                <w:rFonts w:ascii="Arial" w:hAnsi="Arial" w:cs="Arial"/>
                <w:b/>
                <w:noProof/>
                <w:sz w:val="22"/>
                <w:szCs w:val="22"/>
                <w:u w:val="single"/>
              </w:rPr>
              <w:t xml:space="preserve"> </w:t>
            </w:r>
            <w:r w:rsidR="00526ED6" w:rsidRPr="00526ED6">
              <w:rPr>
                <w:rFonts w:ascii="Arial" w:hAnsi="Arial" w:cs="Arial"/>
                <w:b/>
                <w:noProof/>
                <w:sz w:val="22"/>
                <w:szCs w:val="22"/>
                <w:u w:val="single"/>
              </w:rPr>
              <w:t xml:space="preserve">others in the area of the spill, including your supervisor. Evacuate the location where the spill occurred. Call </w:t>
            </w:r>
            <w:r w:rsidR="00526ED6">
              <w:rPr>
                <w:rFonts w:ascii="Arial" w:hAnsi="Arial" w:cs="Arial"/>
                <w:b/>
                <w:noProof/>
                <w:sz w:val="22"/>
                <w:szCs w:val="22"/>
                <w:u w:val="single"/>
              </w:rPr>
              <w:t>9-</w:t>
            </w:r>
            <w:r w:rsidR="00526ED6" w:rsidRPr="00526ED6">
              <w:rPr>
                <w:rFonts w:ascii="Arial" w:hAnsi="Arial" w:cs="Arial"/>
                <w:b/>
                <w:noProof/>
                <w:sz w:val="22"/>
                <w:szCs w:val="22"/>
                <w:u w:val="single"/>
              </w:rPr>
              <w:t xml:space="preserve">911 from any campus phone (or </w:t>
            </w:r>
            <w:r w:rsidR="002320A9">
              <w:rPr>
                <w:rFonts w:ascii="Arial" w:hAnsi="Arial" w:cs="Arial"/>
                <w:b/>
                <w:noProof/>
                <w:sz w:val="22"/>
                <w:szCs w:val="22"/>
                <w:u w:val="single"/>
              </w:rPr>
              <w:t>229-9</w:t>
            </w:r>
            <w:r w:rsidR="00526ED6">
              <w:rPr>
                <w:rFonts w:ascii="Arial" w:hAnsi="Arial" w:cs="Arial"/>
                <w:b/>
                <w:noProof/>
                <w:sz w:val="22"/>
                <w:szCs w:val="22"/>
                <w:u w:val="single"/>
              </w:rPr>
              <w:t>911</w:t>
            </w:r>
            <w:r w:rsidR="00526ED6" w:rsidRPr="00526ED6">
              <w:rPr>
                <w:rFonts w:ascii="Arial" w:hAnsi="Arial" w:cs="Arial"/>
                <w:b/>
                <w:noProof/>
                <w:sz w:val="22"/>
                <w:szCs w:val="22"/>
                <w:u w:val="single"/>
              </w:rPr>
              <w:t xml:space="preserve"> from a cell phone). Remain on-site (at a safe distance) to provide detailed information to first responders. Do not try to clean up spills of any size. All HF spills require emergency response.</w:t>
            </w:r>
            <w:r w:rsidR="002320A9">
              <w:rPr>
                <w:rFonts w:ascii="Arial" w:hAnsi="Arial" w:cs="Arial"/>
                <w:b/>
                <w:noProof/>
                <w:sz w:val="22"/>
                <w:szCs w:val="22"/>
                <w:u w:val="single"/>
              </w:rPr>
              <w:t xml:space="preserve"> </w:t>
            </w:r>
            <w:r w:rsidR="002320A9" w:rsidRPr="002320A9">
              <w:rPr>
                <w:rFonts w:ascii="Arial" w:hAnsi="Arial" w:cs="Arial"/>
                <w:b/>
                <w:noProof/>
                <w:sz w:val="22"/>
                <w:szCs w:val="22"/>
                <w:u w:val="single"/>
              </w:rPr>
              <w:t xml:space="preserve">Hydrofluoric (HF) acid burns require immediate and specialized first aid and medical treatment. </w:t>
            </w:r>
            <w:r w:rsidR="002320A9">
              <w:rPr>
                <w:rFonts w:ascii="Arial" w:hAnsi="Arial" w:cs="Arial"/>
                <w:b/>
                <w:noProof/>
                <w:sz w:val="22"/>
                <w:szCs w:val="22"/>
                <w:u w:val="single"/>
              </w:rPr>
              <w:t>s</w:t>
            </w:r>
            <w:r w:rsidR="002320A9" w:rsidRPr="002320A9">
              <w:rPr>
                <w:rFonts w:ascii="Arial" w:hAnsi="Arial" w:cs="Arial"/>
                <w:b/>
                <w:noProof/>
                <w:sz w:val="22"/>
                <w:szCs w:val="22"/>
                <w:u w:val="single"/>
              </w:rPr>
              <w:t>ymptoms may be delayed up to 24 hours depending on the concentration of HF. After decontamination</w:t>
            </w:r>
            <w:r w:rsidR="002320A9">
              <w:rPr>
                <w:rFonts w:ascii="Arial" w:hAnsi="Arial" w:cs="Arial"/>
                <w:b/>
                <w:noProof/>
                <w:sz w:val="22"/>
                <w:szCs w:val="22"/>
                <w:u w:val="single"/>
              </w:rPr>
              <w:t xml:space="preserve"> of the person</w:t>
            </w:r>
            <w:r w:rsidR="002320A9" w:rsidRPr="002320A9">
              <w:rPr>
                <w:rFonts w:ascii="Arial" w:hAnsi="Arial" w:cs="Arial"/>
                <w:b/>
                <w:noProof/>
                <w:sz w:val="22"/>
                <w:szCs w:val="22"/>
                <w:u w:val="single"/>
              </w:rPr>
              <w:t xml:space="preserve"> with water, further damage can occur due to </w:t>
            </w:r>
            <w:r w:rsidR="002320A9" w:rsidRPr="002320A9">
              <w:rPr>
                <w:rFonts w:ascii="Arial" w:hAnsi="Arial" w:cs="Arial"/>
                <w:b/>
                <w:noProof/>
                <w:sz w:val="22"/>
                <w:szCs w:val="22"/>
                <w:u w:val="single"/>
              </w:rPr>
              <w:lastRenderedPageBreak/>
              <w:t>penetration/</w:t>
            </w:r>
            <w:r w:rsidR="002320A9">
              <w:rPr>
                <w:rFonts w:ascii="Arial" w:hAnsi="Arial" w:cs="Arial"/>
                <w:b/>
                <w:noProof/>
                <w:sz w:val="22"/>
                <w:szCs w:val="22"/>
                <w:u w:val="single"/>
              </w:rPr>
              <w:t xml:space="preserve"> </w:t>
            </w:r>
            <w:r w:rsidR="002320A9" w:rsidRPr="002320A9">
              <w:rPr>
                <w:rFonts w:ascii="Arial" w:hAnsi="Arial" w:cs="Arial"/>
                <w:b/>
                <w:noProof/>
                <w:sz w:val="22"/>
                <w:szCs w:val="22"/>
                <w:u w:val="single"/>
              </w:rPr>
              <w:t xml:space="preserve">absorption of the fluoride ion. Treatment should be directed toward binding the fluoride ion as well as the effects of exposure. Skin exposures can be treated with a 2.5% calcium gluconate gel repeated until burning ceases. More serious skin exposures may require subcutaneous calcium gluconate except fordigital areas unless the physician is experienced in this technique, due to the potential for tissue injury from increased pressure. Absorption can readily occur through the subungual areas and should be considered when undergoing decontamination. Prevent ion of absorption of the fluoride ion in cases of ingestion can be obtained by giving milk, chewable calcium carbonate tablets or Milk of Magnesia to conscious victims. Conditions such as hypocalcemia, hypomagnesemia and cardiac arrhythmias should be monitored for, since they can occur after exposure. Consult a physician. Show the safety data sheet to the doctor in attendance. Consult a physician. Show this safety data sheet to the doctor in attendance. </w:t>
            </w:r>
            <w:r w:rsidRPr="0003772D">
              <w:rPr>
                <w:rFonts w:ascii="Arial" w:hAnsi="Arial" w:cs="Arial"/>
                <w:b/>
                <w:sz w:val="22"/>
                <w:szCs w:val="22"/>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r w:rsidR="00FC5E55" w:rsidRPr="00601F63" w:rsidTr="0003772D">
        <w:trPr>
          <w:trHeight w:val="230"/>
        </w:trPr>
        <w:tc>
          <w:tcPr>
            <w:tcW w:w="2796"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c>
          <w:tcPr>
            <w:tcW w:w="3121" w:type="dxa"/>
          </w:tcPr>
          <w:p w:rsidR="00FC5E55" w:rsidRDefault="00FC5E55" w:rsidP="00FC5E55">
            <w:r w:rsidRPr="005F2951">
              <w:rPr>
                <w:rFonts w:ascii="Arial" w:hAnsi="Arial" w:cs="Arial"/>
                <w:b/>
                <w:u w:val="single"/>
              </w:rPr>
              <w:fldChar w:fldCharType="begin">
                <w:ffData>
                  <w:name w:val="Text14"/>
                  <w:enabled/>
                  <w:calcOnExit w:val="0"/>
                  <w:textInput/>
                </w:ffData>
              </w:fldChar>
            </w:r>
            <w:r w:rsidRPr="005F2951">
              <w:rPr>
                <w:rFonts w:ascii="Arial" w:hAnsi="Arial" w:cs="Arial"/>
                <w:b/>
                <w:u w:val="single"/>
              </w:rPr>
              <w:instrText xml:space="preserve"> FORMTEXT </w:instrText>
            </w:r>
            <w:r w:rsidRPr="005F2951">
              <w:rPr>
                <w:rFonts w:ascii="Arial" w:hAnsi="Arial" w:cs="Arial"/>
                <w:b/>
                <w:u w:val="single"/>
              </w:rPr>
            </w:r>
            <w:r w:rsidRPr="005F2951">
              <w:rPr>
                <w:rFonts w:ascii="Arial" w:hAnsi="Arial" w:cs="Arial"/>
                <w:b/>
                <w:u w:val="single"/>
              </w:rPr>
              <w:fldChar w:fldCharType="separate"/>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t> </w:t>
            </w:r>
            <w:r w:rsidRPr="005F2951">
              <w:rPr>
                <w:rFonts w:ascii="Arial" w:hAnsi="Arial" w:cs="Arial"/>
                <w:b/>
                <w:u w:val="single"/>
              </w:rPr>
              <w:fldChar w:fldCharType="end"/>
            </w:r>
          </w:p>
        </w:tc>
      </w:tr>
    </w:tbl>
    <w:p w:rsidR="000F7E84" w:rsidRDefault="000F7E84" w:rsidP="00526ED6">
      <w:pPr>
        <w:pStyle w:val="ListParagraph"/>
        <w:numPr>
          <w:ilvl w:val="0"/>
          <w:numId w:val="1"/>
        </w:numPr>
        <w:rPr>
          <w:rFonts w:ascii="Arial" w:hAnsi="Arial" w:cs="Arial"/>
          <w:b/>
        </w:rPr>
      </w:pPr>
    </w:p>
    <w:p w:rsidR="00FF12FE" w:rsidRPr="00526ED6" w:rsidRDefault="00FF12FE" w:rsidP="00526ED6">
      <w:pPr>
        <w:pStyle w:val="ListParagraph"/>
        <w:numPr>
          <w:ilvl w:val="0"/>
          <w:numId w:val="1"/>
        </w:numPr>
        <w:rPr>
          <w:rFonts w:ascii="Arial" w:hAnsi="Arial" w:cs="Arial"/>
          <w:b/>
        </w:rPr>
      </w:pPr>
      <w:r w:rsidRPr="00526ED6">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ed/>
                  </w:checkBox>
                </w:ffData>
              </w:fldChar>
            </w:r>
            <w:r w:rsidRPr="00E728C5">
              <w:rPr>
                <w:rFonts w:ascii="Arial" w:hAnsi="Arial" w:cs="Arial"/>
                <w:b/>
                <w:bCs/>
              </w:rPr>
              <w:instrText xml:space="preserve"> FORMCHECKBOX </w:instrText>
            </w:r>
            <w:r w:rsidR="000F7E84" w:rsidRPr="00E728C5">
              <w:rPr>
                <w:rFonts w:ascii="Arial" w:hAnsi="Arial" w:cs="Arial"/>
                <w:b/>
                <w:bCs/>
              </w:rPr>
            </w:r>
            <w:r w:rsidR="002320A9">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ed/>
                  </w:checkBox>
                </w:ffData>
              </w:fldChar>
            </w:r>
            <w:r w:rsidRPr="00E11BEF">
              <w:rPr>
                <w:rFonts w:ascii="Arial" w:hAnsi="Arial" w:cs="Arial"/>
                <w:b/>
                <w:bCs/>
              </w:rPr>
              <w:instrText xml:space="preserve"> FORMCHECKBOX </w:instrText>
            </w:r>
            <w:r w:rsidR="000F7E84" w:rsidRPr="00E11BEF">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2320A9">
              <w:rPr>
                <w:rFonts w:ascii="Arial" w:hAnsi="Arial" w:cs="Arial"/>
                <w:b/>
                <w:bCs/>
              </w:rPr>
            </w:r>
            <w:r w:rsidR="002320A9">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320A9">
        <w:rPr>
          <w:rFonts w:ascii="Arial" w:hAnsi="Arial" w:cs="Arial"/>
          <w:b/>
          <w:noProof/>
          <w:u w:val="single"/>
        </w:rPr>
        <w:t>Contact Hazardous waste for pick up</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0F7E84" w:rsidRDefault="000F7E84" w:rsidP="00FF12FE">
      <w:pPr>
        <w:pStyle w:val="ListParagraph"/>
        <w:spacing w:after="0" w:line="240" w:lineRule="auto"/>
        <w:ind w:left="1080"/>
        <w:rPr>
          <w:rFonts w:ascii="Arial" w:hAnsi="Arial" w:cs="Arial"/>
          <w:b/>
          <w:u w:val="single"/>
        </w:rPr>
      </w:pPr>
    </w:p>
    <w:p w:rsidR="000F7E84" w:rsidRDefault="000F7E84"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Pr="00526ED6" w:rsidRDefault="0026742F" w:rsidP="00526ED6">
      <w:pPr>
        <w:pStyle w:val="ListParagraph"/>
        <w:numPr>
          <w:ilvl w:val="0"/>
          <w:numId w:val="4"/>
        </w:numPr>
        <w:rPr>
          <w:rFonts w:ascii="Arial" w:hAnsi="Arial" w:cs="Arial"/>
          <w:b/>
          <w:u w:val="single"/>
        </w:rPr>
      </w:pPr>
      <w:r w:rsidRPr="00526ED6">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3"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bookmarkStart w:id="4" w:name="_GoBack"/>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bookmarkEnd w:id="4"/>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Spill clean-up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2320A9">
              <w:rPr>
                <w:rFonts w:ascii="Arial" w:hAnsi="Arial" w:cs="Arial"/>
                <w:sz w:val="16"/>
                <w:szCs w:val="16"/>
              </w:rPr>
            </w:r>
            <w:r w:rsidR="002320A9">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3"/>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2320A9">
              <w:rPr>
                <w:rFonts w:ascii="Arial" w:hAnsi="Arial" w:cs="Arial"/>
                <w:b/>
              </w:rPr>
            </w:r>
            <w:r w:rsidR="002320A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2320A9">
              <w:rPr>
                <w:rFonts w:ascii="Arial" w:hAnsi="Arial" w:cs="Arial"/>
                <w:b/>
              </w:rPr>
            </w:r>
            <w:r w:rsidR="002320A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2320A9">
              <w:rPr>
                <w:rFonts w:ascii="Arial" w:hAnsi="Arial" w:cs="Arial"/>
                <w:b/>
              </w:rPr>
            </w:r>
            <w:r w:rsidR="002320A9">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526ED6" w:rsidRDefault="00DF7CE8" w:rsidP="00526ED6">
      <w:pPr>
        <w:jc w:val="center"/>
        <w:rPr>
          <w:rFonts w:ascii="Arial" w:eastAsia="Times New Roman" w:hAnsi="Arial" w:cs="Arial"/>
          <w:b/>
          <w:bCs/>
          <w:sz w:val="24"/>
          <w:szCs w:val="24"/>
          <w:u w:val="single"/>
        </w:rPr>
      </w:pPr>
      <w:r w:rsidRPr="00E728C5">
        <w:rPr>
          <w:rFonts w:ascii="Arial" w:hAnsi="Arial" w:cs="Arial"/>
          <w:b/>
          <w:bCs/>
          <w:u w:val="single"/>
        </w:rPr>
        <w:t>University Safety &amp; Assurances Web Guidance for</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lastRenderedPageBreak/>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167" w:type="dxa"/>
        <w:tblInd w:w="3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524"/>
        <w:gridCol w:w="2496"/>
        <w:gridCol w:w="2593"/>
        <w:gridCol w:w="1084"/>
        <w:gridCol w:w="987"/>
      </w:tblGrid>
      <w:tr w:rsidR="00E34960" w:rsidRPr="00E34960" w:rsidTr="00E34960">
        <w:tc>
          <w:tcPr>
            <w:tcW w:w="483" w:type="dxa"/>
          </w:tcPr>
          <w:p w:rsidR="00E34960" w:rsidRPr="00E34960" w:rsidRDefault="00E34960" w:rsidP="00601F63">
            <w:pPr>
              <w:spacing w:line="259" w:lineRule="auto"/>
              <w:rPr>
                <w:rFonts w:ascii="Arial" w:hAnsi="Arial" w:cs="Arial"/>
                <w:sz w:val="24"/>
                <w:szCs w:val="24"/>
              </w:rPr>
            </w:pPr>
          </w:p>
        </w:tc>
        <w:tc>
          <w:tcPr>
            <w:tcW w:w="252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524"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0A9" w:rsidRDefault="002320A9" w:rsidP="00382C1B">
      <w:pPr>
        <w:spacing w:after="0" w:line="240" w:lineRule="auto"/>
      </w:pPr>
      <w:r>
        <w:separator/>
      </w:r>
    </w:p>
  </w:endnote>
  <w:endnote w:type="continuationSeparator" w:id="0">
    <w:p w:rsidR="002320A9" w:rsidRDefault="002320A9"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2320A9" w:rsidRDefault="002320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20A9" w:rsidRDefault="00232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0A9" w:rsidRDefault="002320A9" w:rsidP="00382C1B">
      <w:pPr>
        <w:spacing w:after="0" w:line="240" w:lineRule="auto"/>
      </w:pPr>
      <w:r>
        <w:separator/>
      </w:r>
    </w:p>
  </w:footnote>
  <w:footnote w:type="continuationSeparator" w:id="0">
    <w:p w:rsidR="002320A9" w:rsidRDefault="002320A9"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772D"/>
    <w:rsid w:val="000F7E84"/>
    <w:rsid w:val="001E6AEC"/>
    <w:rsid w:val="0020138D"/>
    <w:rsid w:val="0020160E"/>
    <w:rsid w:val="002320A9"/>
    <w:rsid w:val="00266D16"/>
    <w:rsid w:val="0026742F"/>
    <w:rsid w:val="00275172"/>
    <w:rsid w:val="002A500A"/>
    <w:rsid w:val="002F1109"/>
    <w:rsid w:val="00382C1B"/>
    <w:rsid w:val="003B1E2F"/>
    <w:rsid w:val="004C48E2"/>
    <w:rsid w:val="00526ED6"/>
    <w:rsid w:val="00567401"/>
    <w:rsid w:val="00601F63"/>
    <w:rsid w:val="006E0001"/>
    <w:rsid w:val="00751822"/>
    <w:rsid w:val="00880ABA"/>
    <w:rsid w:val="00921074"/>
    <w:rsid w:val="009870E9"/>
    <w:rsid w:val="009962CB"/>
    <w:rsid w:val="00CA6B67"/>
    <w:rsid w:val="00D1518D"/>
    <w:rsid w:val="00D250D1"/>
    <w:rsid w:val="00DC17BA"/>
    <w:rsid w:val="00DC286C"/>
    <w:rsid w:val="00DF7CE8"/>
    <w:rsid w:val="00E34960"/>
    <w:rsid w:val="00E63509"/>
    <w:rsid w:val="00F23FEB"/>
    <w:rsid w:val="00F25A21"/>
    <w:rsid w:val="00F8427D"/>
    <w:rsid w:val="00F944F4"/>
    <w:rsid w:val="00FC5E55"/>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A1F6"/>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82C7-5414-4B4C-961D-6EF2F46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5</cp:revision>
  <cp:lastPrinted>2018-08-07T20:57:00Z</cp:lastPrinted>
  <dcterms:created xsi:type="dcterms:W3CDTF">2018-10-19T20:10:00Z</dcterms:created>
  <dcterms:modified xsi:type="dcterms:W3CDTF">2019-01-23T16:11:00Z</dcterms:modified>
</cp:coreProperties>
</file>