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A12E" w14:textId="00A082E9" w:rsidR="002D39A3" w:rsidRDefault="00871CC7">
      <w:pPr>
        <w:rPr>
          <w:b/>
          <w:bCs/>
          <w:noProof/>
          <w:sz w:val="44"/>
          <w:szCs w:val="44"/>
        </w:rPr>
      </w:pPr>
      <w:r w:rsidRPr="00713FF4">
        <w:rPr>
          <w:rFonts w:ascii="Times New Roman" w:hAnsi="Times New Roman"/>
          <w:noProof/>
        </w:rPr>
        <w:drawing>
          <wp:inline distT="0" distB="0" distL="0" distR="0" wp14:anchorId="2BCA75A2" wp14:editId="7EFE3EA3">
            <wp:extent cx="1038225" cy="874294"/>
            <wp:effectExtent l="0" t="0" r="0" b="2540"/>
            <wp:docPr id="7" name="Picture 2" descr="UWSystem-Log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System-Logo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54" cy="89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</w:rPr>
        <w:tab/>
      </w:r>
      <w:r w:rsidR="002D39A3" w:rsidRPr="00766322">
        <w:rPr>
          <w:b/>
          <w:bCs/>
          <w:noProof/>
          <w:sz w:val="44"/>
          <w:szCs w:val="44"/>
        </w:rPr>
        <w:t>Worker’s Compensation Electronic Form Process Flow</w:t>
      </w:r>
    </w:p>
    <w:p w14:paraId="28CAE35C" w14:textId="6F17C98C" w:rsidR="00A25DA3" w:rsidRDefault="00A25DA3">
      <w:pPr>
        <w:rPr>
          <w:b/>
          <w:bCs/>
          <w:noProof/>
        </w:rPr>
      </w:pPr>
    </w:p>
    <w:p w14:paraId="2815C0C5" w14:textId="57F46C69" w:rsidR="00EF26DD" w:rsidRDefault="00EF26DD">
      <w:r>
        <w:rPr>
          <w:noProof/>
        </w:rPr>
        <w:drawing>
          <wp:inline distT="0" distB="0" distL="0" distR="0" wp14:anchorId="70AD4EC6" wp14:editId="681FE8A8">
            <wp:extent cx="8953500" cy="42100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F26DD" w:rsidSect="00EF26DD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F16D" w14:textId="77777777" w:rsidR="00871CC7" w:rsidRDefault="00871CC7" w:rsidP="00871CC7">
      <w:pPr>
        <w:spacing w:after="0" w:line="240" w:lineRule="auto"/>
      </w:pPr>
      <w:r>
        <w:separator/>
      </w:r>
    </w:p>
  </w:endnote>
  <w:endnote w:type="continuationSeparator" w:id="0">
    <w:p w14:paraId="1BBC0051" w14:textId="77777777" w:rsidR="00871CC7" w:rsidRDefault="00871CC7" w:rsidP="0087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431C" w14:textId="0045CACC" w:rsidR="00871CC7" w:rsidRDefault="00AA2C2E">
    <w:pPr>
      <w:pStyle w:val="Footer"/>
    </w:pPr>
    <w:r>
      <w:t xml:space="preserve">Created: </w:t>
    </w:r>
    <w:r w:rsidR="00871CC7">
      <w:t>October 2022</w:t>
    </w:r>
  </w:p>
  <w:p w14:paraId="66FC826E" w14:textId="77777777" w:rsidR="00871CC7" w:rsidRDefault="00871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EF4F" w14:textId="77777777" w:rsidR="00871CC7" w:rsidRDefault="00871CC7" w:rsidP="00871CC7">
      <w:pPr>
        <w:spacing w:after="0" w:line="240" w:lineRule="auto"/>
      </w:pPr>
      <w:r>
        <w:separator/>
      </w:r>
    </w:p>
  </w:footnote>
  <w:footnote w:type="continuationSeparator" w:id="0">
    <w:p w14:paraId="197A4DED" w14:textId="77777777" w:rsidR="00871CC7" w:rsidRDefault="00871CC7" w:rsidP="00871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DD"/>
    <w:rsid w:val="000D1880"/>
    <w:rsid w:val="00190F7B"/>
    <w:rsid w:val="001F745E"/>
    <w:rsid w:val="00275995"/>
    <w:rsid w:val="002A3D3C"/>
    <w:rsid w:val="002D39A3"/>
    <w:rsid w:val="003C7481"/>
    <w:rsid w:val="005E1A56"/>
    <w:rsid w:val="006414F9"/>
    <w:rsid w:val="006511E9"/>
    <w:rsid w:val="00766322"/>
    <w:rsid w:val="007E48F9"/>
    <w:rsid w:val="00871CC7"/>
    <w:rsid w:val="009D5AB1"/>
    <w:rsid w:val="00A25DA3"/>
    <w:rsid w:val="00AA2C2E"/>
    <w:rsid w:val="00B745D3"/>
    <w:rsid w:val="00C16469"/>
    <w:rsid w:val="00C903F5"/>
    <w:rsid w:val="00C965B2"/>
    <w:rsid w:val="00CB4FFE"/>
    <w:rsid w:val="00CE6797"/>
    <w:rsid w:val="00E16FDC"/>
    <w:rsid w:val="00E43787"/>
    <w:rsid w:val="00E606D3"/>
    <w:rsid w:val="00E76B43"/>
    <w:rsid w:val="00ED6A6C"/>
    <w:rsid w:val="00EF26DD"/>
    <w:rsid w:val="00F807B9"/>
    <w:rsid w:val="00FA7E7A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FB6E"/>
  <w15:chartTrackingRefBased/>
  <w15:docId w15:val="{0120C09A-4D6A-47CE-BB47-767C1190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C7"/>
  </w:style>
  <w:style w:type="paragraph" w:styleId="Footer">
    <w:name w:val="footer"/>
    <w:basedOn w:val="Normal"/>
    <w:link w:val="FooterChar"/>
    <w:uiPriority w:val="99"/>
    <w:unhideWhenUsed/>
    <w:rsid w:val="0087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F81C25-5373-4C72-8E30-2DCF528A9845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44F8F8E-9AF6-447D-91B8-6E942FD0C445}">
      <dgm:prSet phldrT="[Text]"/>
      <dgm:spPr>
        <a:solidFill>
          <a:srgbClr val="A20000"/>
        </a:solidFill>
      </dgm:spPr>
      <dgm:t>
        <a:bodyPr/>
        <a:lstStyle/>
        <a:p>
          <a:r>
            <a:rPr lang="en-US"/>
            <a:t>Employee submits the electronic 'Employee's Work Injury  and Illness Report' </a:t>
          </a:r>
        </a:p>
      </dgm:t>
    </dgm:pt>
    <dgm:pt modelId="{5AB8E230-7917-4A16-894F-D8AA654E99F5}" type="parTrans" cxnId="{95341214-FC70-4332-A971-44D3DE207819}">
      <dgm:prSet/>
      <dgm:spPr/>
      <dgm:t>
        <a:bodyPr/>
        <a:lstStyle/>
        <a:p>
          <a:endParaRPr lang="en-US"/>
        </a:p>
      </dgm:t>
    </dgm:pt>
    <dgm:pt modelId="{E3A27B24-FE82-4724-BBE0-9EBED640169E}" type="sibTrans" cxnId="{95341214-FC70-4332-A971-44D3DE207819}">
      <dgm:prSet/>
      <dgm:spPr/>
      <dgm:t>
        <a:bodyPr/>
        <a:lstStyle/>
        <a:p>
          <a:endParaRPr lang="en-US"/>
        </a:p>
      </dgm:t>
    </dgm:pt>
    <dgm:pt modelId="{C4251680-4954-44DD-87B2-999D3E919D84}">
      <dgm:prSet phldrT="[Text]"/>
      <dgm:spPr>
        <a:solidFill>
          <a:srgbClr val="A20000"/>
        </a:solidFill>
      </dgm:spPr>
      <dgm:t>
        <a:bodyPr/>
        <a:lstStyle/>
        <a:p>
          <a:r>
            <a:rPr lang="en-US"/>
            <a:t>Supervisor completes the Supervisor's Incident Analysis and Prevention Report</a:t>
          </a:r>
        </a:p>
      </dgm:t>
    </dgm:pt>
    <dgm:pt modelId="{65F7506C-F480-4DC2-BC0D-32EB27F375F7}" type="parTrans" cxnId="{1AE4895A-9FCE-410C-A7A5-1993D2EFBC76}">
      <dgm:prSet/>
      <dgm:spPr/>
      <dgm:t>
        <a:bodyPr/>
        <a:lstStyle/>
        <a:p>
          <a:endParaRPr lang="en-US"/>
        </a:p>
      </dgm:t>
    </dgm:pt>
    <dgm:pt modelId="{B301F9C5-74DC-4DC3-AC06-3DFDCC78E6E1}" type="sibTrans" cxnId="{1AE4895A-9FCE-410C-A7A5-1993D2EFBC76}">
      <dgm:prSet/>
      <dgm:spPr/>
      <dgm:t>
        <a:bodyPr/>
        <a:lstStyle/>
        <a:p>
          <a:endParaRPr lang="en-US"/>
        </a:p>
      </dgm:t>
    </dgm:pt>
    <dgm:pt modelId="{6C1AD060-AAE8-468B-8F23-09F2B016753A}">
      <dgm:prSet phldrT="[Text]"/>
      <dgm:spPr>
        <a:solidFill>
          <a:srgbClr val="A20000"/>
        </a:solidFill>
      </dgm:spPr>
      <dgm:t>
        <a:bodyPr/>
        <a:lstStyle/>
        <a:p>
          <a:r>
            <a:rPr lang="en-US"/>
            <a:t>WCC enters the claim into RiskConnect</a:t>
          </a:r>
        </a:p>
      </dgm:t>
    </dgm:pt>
    <dgm:pt modelId="{AB60A3FB-E154-45FD-8600-D294C8AB284F}" type="parTrans" cxnId="{BB23ED56-09E5-4955-99C8-C65BAF863928}">
      <dgm:prSet/>
      <dgm:spPr/>
      <dgm:t>
        <a:bodyPr/>
        <a:lstStyle/>
        <a:p>
          <a:endParaRPr lang="en-US"/>
        </a:p>
      </dgm:t>
    </dgm:pt>
    <dgm:pt modelId="{C703AE18-66D4-4AFC-BF8B-AE7BADB30145}" type="sibTrans" cxnId="{BB23ED56-09E5-4955-99C8-C65BAF863928}">
      <dgm:prSet/>
      <dgm:spPr/>
      <dgm:t>
        <a:bodyPr/>
        <a:lstStyle/>
        <a:p>
          <a:endParaRPr lang="en-US"/>
        </a:p>
      </dgm:t>
    </dgm:pt>
    <dgm:pt modelId="{0D8F96FB-4D9C-4F54-B179-702FDE9E09B3}">
      <dgm:prSet phldrT="[Text]" custT="1"/>
      <dgm:spPr/>
      <dgm:t>
        <a:bodyPr/>
        <a:lstStyle/>
        <a:p>
          <a:r>
            <a:rPr lang="en-US" sz="1000"/>
            <a:t>The WCC enters the claim as soon as  they receive either the Employee's report or the Supervisor's report (by the end of the work shift)</a:t>
          </a:r>
        </a:p>
      </dgm:t>
    </dgm:pt>
    <dgm:pt modelId="{1B2B642D-2024-404D-B1A5-670044690984}" type="parTrans" cxnId="{D9B59C8C-3E37-4475-98E3-D2F30A23A1F1}">
      <dgm:prSet/>
      <dgm:spPr/>
      <dgm:t>
        <a:bodyPr/>
        <a:lstStyle/>
        <a:p>
          <a:endParaRPr lang="en-US"/>
        </a:p>
      </dgm:t>
    </dgm:pt>
    <dgm:pt modelId="{723AA443-6C8B-40C6-827F-EFD2B5570873}" type="sibTrans" cxnId="{D9B59C8C-3E37-4475-98E3-D2F30A23A1F1}">
      <dgm:prSet/>
      <dgm:spPr/>
      <dgm:t>
        <a:bodyPr/>
        <a:lstStyle/>
        <a:p>
          <a:endParaRPr lang="en-US"/>
        </a:p>
      </dgm:t>
    </dgm:pt>
    <dgm:pt modelId="{9E491DD7-EB99-4323-AB34-7E1FB224549D}">
      <dgm:prSet/>
      <dgm:spPr>
        <a:solidFill>
          <a:srgbClr val="A20000"/>
        </a:solidFill>
      </dgm:spPr>
      <dgm:t>
        <a:bodyPr/>
        <a:lstStyle/>
        <a:p>
          <a:r>
            <a:rPr lang="en-US"/>
            <a:t>UWSA Worker's Compensation Examiners receive notification of the claim</a:t>
          </a:r>
        </a:p>
      </dgm:t>
    </dgm:pt>
    <dgm:pt modelId="{02EE0DEE-8941-40D9-8FAA-37DF3A982C45}" type="parTrans" cxnId="{A29D9599-284C-416C-B1DA-091F691D7C2F}">
      <dgm:prSet/>
      <dgm:spPr/>
      <dgm:t>
        <a:bodyPr/>
        <a:lstStyle/>
        <a:p>
          <a:endParaRPr lang="en-US"/>
        </a:p>
      </dgm:t>
    </dgm:pt>
    <dgm:pt modelId="{DC7C99C9-BAED-473B-9EC9-9787BA03F2CD}" type="sibTrans" cxnId="{A29D9599-284C-416C-B1DA-091F691D7C2F}">
      <dgm:prSet/>
      <dgm:spPr/>
      <dgm:t>
        <a:bodyPr/>
        <a:lstStyle/>
        <a:p>
          <a:endParaRPr lang="en-US"/>
        </a:p>
      </dgm:t>
    </dgm:pt>
    <dgm:pt modelId="{6FD18E3A-672F-4508-978D-2E4A492B0777}">
      <dgm:prSet phldrT="[Text]" custT="1"/>
      <dgm:spPr/>
      <dgm:t>
        <a:bodyPr/>
        <a:lstStyle/>
        <a:p>
          <a:endParaRPr lang="en-US" sz="900"/>
        </a:p>
      </dgm:t>
    </dgm:pt>
    <dgm:pt modelId="{7B927FF7-0401-44FB-BEAC-853BF5BF43DE}" type="parTrans" cxnId="{991F5487-65D1-41D9-AE12-D27843C30682}">
      <dgm:prSet/>
      <dgm:spPr/>
      <dgm:t>
        <a:bodyPr/>
        <a:lstStyle/>
        <a:p>
          <a:endParaRPr lang="en-US"/>
        </a:p>
      </dgm:t>
    </dgm:pt>
    <dgm:pt modelId="{9AE20A51-7E65-4C0F-9127-6B73D94F17D0}" type="sibTrans" cxnId="{991F5487-65D1-41D9-AE12-D27843C30682}">
      <dgm:prSet/>
      <dgm:spPr/>
      <dgm:t>
        <a:bodyPr/>
        <a:lstStyle/>
        <a:p>
          <a:endParaRPr lang="en-US"/>
        </a:p>
      </dgm:t>
    </dgm:pt>
    <dgm:pt modelId="{DA376708-C8D2-4F77-A103-C1EEEA9A7739}">
      <dgm:prSet phldrT="[Text]" custT="1"/>
      <dgm:spPr/>
      <dgm:t>
        <a:bodyPr/>
        <a:lstStyle/>
        <a:p>
          <a:endParaRPr lang="en-US" sz="1000"/>
        </a:p>
      </dgm:t>
    </dgm:pt>
    <dgm:pt modelId="{EA3427E2-C080-4163-AEE2-FF8D5BE82BBD}" type="parTrans" cxnId="{A39B4165-CC72-4007-B11A-80389B540101}">
      <dgm:prSet/>
      <dgm:spPr/>
      <dgm:t>
        <a:bodyPr/>
        <a:lstStyle/>
        <a:p>
          <a:endParaRPr lang="en-US"/>
        </a:p>
      </dgm:t>
    </dgm:pt>
    <dgm:pt modelId="{6C81F401-0D9B-4237-8F56-71DF19000B6C}" type="sibTrans" cxnId="{A39B4165-CC72-4007-B11A-80389B540101}">
      <dgm:prSet/>
      <dgm:spPr/>
      <dgm:t>
        <a:bodyPr/>
        <a:lstStyle/>
        <a:p>
          <a:endParaRPr lang="en-US"/>
        </a:p>
      </dgm:t>
    </dgm:pt>
    <dgm:pt modelId="{B5E4AF96-7405-4272-8149-7CCC4DA267F0}">
      <dgm:prSet phldrT="[Text]" custT="1"/>
      <dgm:spPr/>
      <dgm:t>
        <a:bodyPr/>
        <a:lstStyle/>
        <a:p>
          <a:r>
            <a:rPr lang="en-US" sz="1000"/>
            <a:t>After notifying their supervisor of the injury, the employee completes and submits the report by the end of their workshift (within 24 hrs of the injury at the latest)</a:t>
          </a:r>
        </a:p>
      </dgm:t>
    </dgm:pt>
    <dgm:pt modelId="{8489E345-9EC5-45A5-B76A-1D560FFCC2F9}" type="parTrans" cxnId="{88ED56E2-29A4-46DD-A5FE-38E4D76EE763}">
      <dgm:prSet/>
      <dgm:spPr/>
      <dgm:t>
        <a:bodyPr/>
        <a:lstStyle/>
        <a:p>
          <a:endParaRPr lang="en-US"/>
        </a:p>
      </dgm:t>
    </dgm:pt>
    <dgm:pt modelId="{623E7125-3E42-4CED-8358-4C800BE6988E}" type="sibTrans" cxnId="{88ED56E2-29A4-46DD-A5FE-38E4D76EE763}">
      <dgm:prSet/>
      <dgm:spPr/>
      <dgm:t>
        <a:bodyPr/>
        <a:lstStyle/>
        <a:p>
          <a:endParaRPr lang="en-US"/>
        </a:p>
      </dgm:t>
    </dgm:pt>
    <dgm:pt modelId="{3A6E0665-2B34-4DF2-9B09-EA7D2FC0AB7A}">
      <dgm:prSet phldrT="[Text]" custT="1"/>
      <dgm:spPr/>
      <dgm:t>
        <a:bodyPr/>
        <a:lstStyle/>
        <a:p>
          <a:r>
            <a:rPr lang="en-US" sz="1000"/>
            <a:t>**The EHS Manager may begin the invesitgation once they are notified of the claim</a:t>
          </a:r>
        </a:p>
      </dgm:t>
    </dgm:pt>
    <dgm:pt modelId="{81116977-4ED0-48DE-8CE2-89867082BEB4}" type="parTrans" cxnId="{7E694694-3BE1-42E9-8359-6CFEA3B218F9}">
      <dgm:prSet/>
      <dgm:spPr/>
      <dgm:t>
        <a:bodyPr/>
        <a:lstStyle/>
        <a:p>
          <a:endParaRPr lang="en-US"/>
        </a:p>
      </dgm:t>
    </dgm:pt>
    <dgm:pt modelId="{A608CE9A-F127-42AE-B943-835CFE2EE54C}" type="sibTrans" cxnId="{7E694694-3BE1-42E9-8359-6CFEA3B218F9}">
      <dgm:prSet/>
      <dgm:spPr/>
      <dgm:t>
        <a:bodyPr/>
        <a:lstStyle/>
        <a:p>
          <a:endParaRPr lang="en-US"/>
        </a:p>
      </dgm:t>
    </dgm:pt>
    <dgm:pt modelId="{079CE0B1-2413-42EB-9252-54FAE0E8A7CC}">
      <dgm:prSet phldrT="[Text]" custT="1"/>
      <dgm:spPr/>
      <dgm:t>
        <a:bodyPr/>
        <a:lstStyle/>
        <a:p>
          <a:endParaRPr lang="en-US" sz="1000"/>
        </a:p>
      </dgm:t>
    </dgm:pt>
    <dgm:pt modelId="{3FF5AE25-7CEB-49EE-AB7B-CC62478D9843}" type="parTrans" cxnId="{C43B506A-54F5-4512-B32E-1E505135E075}">
      <dgm:prSet/>
      <dgm:spPr/>
      <dgm:t>
        <a:bodyPr/>
        <a:lstStyle/>
        <a:p>
          <a:endParaRPr lang="en-US"/>
        </a:p>
      </dgm:t>
    </dgm:pt>
    <dgm:pt modelId="{870BECA7-49A0-4EB7-B6F3-881B7A46A68D}" type="sibTrans" cxnId="{C43B506A-54F5-4512-B32E-1E505135E075}">
      <dgm:prSet/>
      <dgm:spPr/>
      <dgm:t>
        <a:bodyPr/>
        <a:lstStyle/>
        <a:p>
          <a:endParaRPr lang="en-US"/>
        </a:p>
      </dgm:t>
    </dgm:pt>
    <dgm:pt modelId="{00BBE32A-6653-4D25-BE41-D950DDEC61FA}">
      <dgm:prSet phldrT="[Text]" custT="1"/>
      <dgm:spPr/>
      <dgm:t>
        <a:bodyPr/>
        <a:lstStyle/>
        <a:p>
          <a:endParaRPr lang="en-US" sz="1000"/>
        </a:p>
      </dgm:t>
    </dgm:pt>
    <dgm:pt modelId="{9A843092-0655-4A4B-B1CC-850A8017E05C}" type="parTrans" cxnId="{827DDEB3-D9C6-44A7-8EB4-0C59A357B11E}">
      <dgm:prSet/>
      <dgm:spPr/>
      <dgm:t>
        <a:bodyPr/>
        <a:lstStyle/>
        <a:p>
          <a:endParaRPr lang="en-US"/>
        </a:p>
      </dgm:t>
    </dgm:pt>
    <dgm:pt modelId="{F0E86B47-1AAD-4AD5-81A7-75472AAF6DAC}" type="sibTrans" cxnId="{827DDEB3-D9C6-44A7-8EB4-0C59A357B11E}">
      <dgm:prSet/>
      <dgm:spPr/>
      <dgm:t>
        <a:bodyPr/>
        <a:lstStyle/>
        <a:p>
          <a:endParaRPr lang="en-US"/>
        </a:p>
      </dgm:t>
    </dgm:pt>
    <dgm:pt modelId="{49439A67-C237-41E0-83B2-B208A4CBA02C}">
      <dgm:prSet phldrT="[Text]" custT="1"/>
      <dgm:spPr/>
      <dgm:t>
        <a:bodyPr/>
        <a:lstStyle/>
        <a:p>
          <a:r>
            <a:rPr lang="en-US" sz="1000"/>
            <a:t>The supervisor submits the report by the end of their workshift (within 24 hrs of the employee's injury at the latest)</a:t>
          </a:r>
        </a:p>
      </dgm:t>
    </dgm:pt>
    <dgm:pt modelId="{EAE95C00-1C29-46B6-8A80-796A93A3172D}" type="parTrans" cxnId="{0952C181-9E19-40E3-89A1-B8581E43B680}">
      <dgm:prSet/>
      <dgm:spPr/>
      <dgm:t>
        <a:bodyPr/>
        <a:lstStyle/>
        <a:p>
          <a:endParaRPr lang="en-US"/>
        </a:p>
      </dgm:t>
    </dgm:pt>
    <dgm:pt modelId="{A2525AE5-BB87-444E-9176-33B07DB4CDC7}" type="sibTrans" cxnId="{0952C181-9E19-40E3-89A1-B8581E43B680}">
      <dgm:prSet/>
      <dgm:spPr/>
      <dgm:t>
        <a:bodyPr/>
        <a:lstStyle/>
        <a:p>
          <a:endParaRPr lang="en-US"/>
        </a:p>
      </dgm:t>
    </dgm:pt>
    <dgm:pt modelId="{115911A9-D264-43A9-9C33-7531F7E06C67}">
      <dgm:prSet phldrT="[Text]" custT="1"/>
      <dgm:spPr/>
      <dgm:t>
        <a:bodyPr/>
        <a:lstStyle/>
        <a:p>
          <a:r>
            <a:rPr lang="en-US" sz="1000"/>
            <a:t>The WCC and the EHS Manager are notified via email the Supervisor's report was submitted</a:t>
          </a:r>
        </a:p>
      </dgm:t>
    </dgm:pt>
    <dgm:pt modelId="{3D4376E5-53E9-4B4A-BB01-F204B70A49A6}" type="parTrans" cxnId="{8D74027E-B349-4976-B789-F366A6CF6598}">
      <dgm:prSet/>
      <dgm:spPr/>
      <dgm:t>
        <a:bodyPr/>
        <a:lstStyle/>
        <a:p>
          <a:endParaRPr lang="en-US"/>
        </a:p>
      </dgm:t>
    </dgm:pt>
    <dgm:pt modelId="{FBB4B321-1818-45F7-BD39-86782595C2D0}" type="sibTrans" cxnId="{8D74027E-B349-4976-B789-F366A6CF6598}">
      <dgm:prSet/>
      <dgm:spPr/>
      <dgm:t>
        <a:bodyPr/>
        <a:lstStyle/>
        <a:p>
          <a:endParaRPr lang="en-US"/>
        </a:p>
      </dgm:t>
    </dgm:pt>
    <dgm:pt modelId="{F3CE59D2-22B9-434F-95F5-85FF9096A41A}">
      <dgm:prSet phldrT="[Text]" custT="1"/>
      <dgm:spPr/>
      <dgm:t>
        <a:bodyPr/>
        <a:lstStyle/>
        <a:p>
          <a:r>
            <a:rPr lang="en-US" sz="1000"/>
            <a:t>The Worker's Compensation Coordinator (WCC), the employee's Supervisor, and the EHS Manager are notified via email a claim was submitted</a:t>
          </a:r>
        </a:p>
      </dgm:t>
    </dgm:pt>
    <dgm:pt modelId="{79D9CD34-AE37-48A9-9C4B-8E0C8B1A0373}" type="parTrans" cxnId="{19DC7BE4-93D9-4C7E-9FE4-511E9ABB6191}">
      <dgm:prSet/>
      <dgm:spPr/>
      <dgm:t>
        <a:bodyPr/>
        <a:lstStyle/>
        <a:p>
          <a:endParaRPr lang="en-US"/>
        </a:p>
      </dgm:t>
    </dgm:pt>
    <dgm:pt modelId="{F9804935-DC0A-4062-A31C-8B0AFF52FD84}" type="sibTrans" cxnId="{19DC7BE4-93D9-4C7E-9FE4-511E9ABB6191}">
      <dgm:prSet/>
      <dgm:spPr/>
      <dgm:t>
        <a:bodyPr/>
        <a:lstStyle/>
        <a:p>
          <a:endParaRPr lang="en-US"/>
        </a:p>
      </dgm:t>
    </dgm:pt>
    <dgm:pt modelId="{74532380-801D-44FA-9DC7-87DF622E4DC9}">
      <dgm:prSet custT="1"/>
      <dgm:spPr/>
      <dgm:t>
        <a:bodyPr/>
        <a:lstStyle/>
        <a:p>
          <a:r>
            <a:rPr lang="en-US" sz="1000"/>
            <a:t>The WC Examiner will begin the claim acceptance or denial process</a:t>
          </a:r>
        </a:p>
      </dgm:t>
    </dgm:pt>
    <dgm:pt modelId="{6B1F9925-3917-423D-B53E-26C45438435C}" type="parTrans" cxnId="{C1D3D256-4FFC-4B32-BED5-9119A08C18C0}">
      <dgm:prSet/>
      <dgm:spPr/>
      <dgm:t>
        <a:bodyPr/>
        <a:lstStyle/>
        <a:p>
          <a:endParaRPr lang="en-US"/>
        </a:p>
      </dgm:t>
    </dgm:pt>
    <dgm:pt modelId="{4EE0771B-BA85-4739-9BB9-DE48A087AFF5}" type="sibTrans" cxnId="{C1D3D256-4FFC-4B32-BED5-9119A08C18C0}">
      <dgm:prSet/>
      <dgm:spPr/>
      <dgm:t>
        <a:bodyPr/>
        <a:lstStyle/>
        <a:p>
          <a:endParaRPr lang="en-US"/>
        </a:p>
      </dgm:t>
    </dgm:pt>
    <dgm:pt modelId="{E2FF7678-B5FE-4D8D-A38E-46F0EC5A8409}" type="pres">
      <dgm:prSet presAssocID="{A5F81C25-5373-4C72-8E30-2DCF528A9845}" presName="rootnode" presStyleCnt="0">
        <dgm:presLayoutVars>
          <dgm:chMax/>
          <dgm:chPref/>
          <dgm:dir/>
          <dgm:animLvl val="lvl"/>
        </dgm:presLayoutVars>
      </dgm:prSet>
      <dgm:spPr/>
    </dgm:pt>
    <dgm:pt modelId="{D99BB8D1-A133-4A81-9F44-FD191F65AAB7}" type="pres">
      <dgm:prSet presAssocID="{544F8F8E-9AF6-447D-91B8-6E942FD0C445}" presName="composite" presStyleCnt="0"/>
      <dgm:spPr/>
    </dgm:pt>
    <dgm:pt modelId="{B53C45CA-B265-432F-AE6F-4C1B65E6E4BF}" type="pres">
      <dgm:prSet presAssocID="{544F8F8E-9AF6-447D-91B8-6E942FD0C445}" presName="bentUpArrow1" presStyleLbl="alignImgPlace1" presStyleIdx="0" presStyleCnt="3" custLinFactNeighborX="31804" custLinFactNeighborY="-2263"/>
      <dgm:spPr/>
    </dgm:pt>
    <dgm:pt modelId="{A18CCE4C-080A-4E9D-8421-983C02BC5CB3}" type="pres">
      <dgm:prSet presAssocID="{544F8F8E-9AF6-447D-91B8-6E942FD0C445}" presName="ParentText" presStyleLbl="node1" presStyleIdx="0" presStyleCnt="4" custScaleY="75226">
        <dgm:presLayoutVars>
          <dgm:chMax val="1"/>
          <dgm:chPref val="1"/>
          <dgm:bulletEnabled val="1"/>
        </dgm:presLayoutVars>
      </dgm:prSet>
      <dgm:spPr/>
    </dgm:pt>
    <dgm:pt modelId="{D1E8730B-E2F7-4A8B-88D6-1B4268A2813A}" type="pres">
      <dgm:prSet presAssocID="{544F8F8E-9AF6-447D-91B8-6E942FD0C445}" presName="ChildText" presStyleLbl="revTx" presStyleIdx="0" presStyleCnt="4" custScaleX="412961" custScaleY="117486" custLinFactX="60532" custLinFactNeighborX="100000" custLinFactNeighborY="-2055">
        <dgm:presLayoutVars>
          <dgm:chMax val="0"/>
          <dgm:chPref val="0"/>
          <dgm:bulletEnabled val="1"/>
        </dgm:presLayoutVars>
      </dgm:prSet>
      <dgm:spPr/>
    </dgm:pt>
    <dgm:pt modelId="{AF583EDF-1E62-401B-8144-BBC4FFE45CB5}" type="pres">
      <dgm:prSet presAssocID="{E3A27B24-FE82-4724-BBE0-9EBED640169E}" presName="sibTrans" presStyleCnt="0"/>
      <dgm:spPr/>
    </dgm:pt>
    <dgm:pt modelId="{44C5D45E-631D-4842-8192-410D40509F4D}" type="pres">
      <dgm:prSet presAssocID="{C4251680-4954-44DD-87B2-999D3E919D84}" presName="composite" presStyleCnt="0"/>
      <dgm:spPr/>
    </dgm:pt>
    <dgm:pt modelId="{437C9499-88AA-4AD5-91F8-421A0E2E07CF}" type="pres">
      <dgm:prSet presAssocID="{C4251680-4954-44DD-87B2-999D3E919D84}" presName="bentUpArrow1" presStyleLbl="alignImgPlace1" presStyleIdx="1" presStyleCnt="3"/>
      <dgm:spPr/>
    </dgm:pt>
    <dgm:pt modelId="{6B413D56-456C-4175-93CF-E077F9C72F37}" type="pres">
      <dgm:prSet presAssocID="{C4251680-4954-44DD-87B2-999D3E919D84}" presName="ParentText" presStyleLbl="node1" presStyleIdx="1" presStyleCnt="4" custScaleY="79116" custLinFactNeighborX="-12771" custLinFactNeighborY="-3842">
        <dgm:presLayoutVars>
          <dgm:chMax val="1"/>
          <dgm:chPref val="1"/>
          <dgm:bulletEnabled val="1"/>
        </dgm:presLayoutVars>
      </dgm:prSet>
      <dgm:spPr/>
    </dgm:pt>
    <dgm:pt modelId="{37AB066A-5058-47CE-89A1-B3156BA29DF6}" type="pres">
      <dgm:prSet presAssocID="{C4251680-4954-44DD-87B2-999D3E919D84}" presName="ChildText" presStyleLbl="revTx" presStyleIdx="1" presStyleCnt="4" custScaleX="237822" custScaleY="123313" custLinFactNeighborX="68783" custLinFactNeighborY="-4019">
        <dgm:presLayoutVars>
          <dgm:chMax val="0"/>
          <dgm:chPref val="0"/>
          <dgm:bulletEnabled val="1"/>
        </dgm:presLayoutVars>
      </dgm:prSet>
      <dgm:spPr/>
    </dgm:pt>
    <dgm:pt modelId="{01926E57-9B25-4AFA-82E0-9BE40DAE87DB}" type="pres">
      <dgm:prSet presAssocID="{B301F9C5-74DC-4DC3-AC06-3DFDCC78E6E1}" presName="sibTrans" presStyleCnt="0"/>
      <dgm:spPr/>
    </dgm:pt>
    <dgm:pt modelId="{9AFED3DB-E163-4B85-AFBC-01579BCF34D7}" type="pres">
      <dgm:prSet presAssocID="{6C1AD060-AAE8-468B-8F23-09F2B016753A}" presName="composite" presStyleCnt="0"/>
      <dgm:spPr/>
    </dgm:pt>
    <dgm:pt modelId="{FAF3051A-0903-4143-8DAD-EB5EA3499501}" type="pres">
      <dgm:prSet presAssocID="{6C1AD060-AAE8-468B-8F23-09F2B016753A}" presName="bentUpArrow1" presStyleLbl="alignImgPlace1" presStyleIdx="2" presStyleCnt="3"/>
      <dgm:spPr/>
    </dgm:pt>
    <dgm:pt modelId="{753EDD97-C4BF-469B-9951-E59899154609}" type="pres">
      <dgm:prSet presAssocID="{6C1AD060-AAE8-468B-8F23-09F2B016753A}" presName="ParentText" presStyleLbl="node1" presStyleIdx="2" presStyleCnt="4" custScaleY="77950" custLinFactNeighborX="-29574" custLinFactNeighborY="3841">
        <dgm:presLayoutVars>
          <dgm:chMax val="1"/>
          <dgm:chPref val="1"/>
          <dgm:bulletEnabled val="1"/>
        </dgm:presLayoutVars>
      </dgm:prSet>
      <dgm:spPr/>
    </dgm:pt>
    <dgm:pt modelId="{9DDCA004-F63F-4360-ADD3-C1954BBD03F2}" type="pres">
      <dgm:prSet presAssocID="{6C1AD060-AAE8-468B-8F23-09F2B016753A}" presName="ChildText" presStyleLbl="revTx" presStyleIdx="2" presStyleCnt="4" custScaleX="196263" custLinFactNeighborX="17261" custLinFactNeighborY="3916">
        <dgm:presLayoutVars>
          <dgm:chMax val="0"/>
          <dgm:chPref val="0"/>
          <dgm:bulletEnabled val="1"/>
        </dgm:presLayoutVars>
      </dgm:prSet>
      <dgm:spPr/>
    </dgm:pt>
    <dgm:pt modelId="{073E2E3D-051E-4EB4-B457-23A415908A23}" type="pres">
      <dgm:prSet presAssocID="{C703AE18-66D4-4AFC-BF8B-AE7BADB30145}" presName="sibTrans" presStyleCnt="0"/>
      <dgm:spPr/>
    </dgm:pt>
    <dgm:pt modelId="{3631E6DE-ABEB-48EC-AF8E-6F0AFBEBE503}" type="pres">
      <dgm:prSet presAssocID="{9E491DD7-EB99-4323-AB34-7E1FB224549D}" presName="composite" presStyleCnt="0"/>
      <dgm:spPr/>
    </dgm:pt>
    <dgm:pt modelId="{B5A72F68-28FA-401D-A018-4D8E19E8452D}" type="pres">
      <dgm:prSet presAssocID="{9E491DD7-EB99-4323-AB34-7E1FB224549D}" presName="ParentText" presStyleLbl="node1" presStyleIdx="3" presStyleCnt="4" custScaleY="87300" custLinFactNeighborX="-40556" custLinFactNeighborY="-4598">
        <dgm:presLayoutVars>
          <dgm:chMax val="1"/>
          <dgm:chPref val="1"/>
          <dgm:bulletEnabled val="1"/>
        </dgm:presLayoutVars>
      </dgm:prSet>
      <dgm:spPr/>
    </dgm:pt>
    <dgm:pt modelId="{243C8749-6FB8-414C-83FD-035F6F18FE97}" type="pres">
      <dgm:prSet presAssocID="{9E491DD7-EB99-4323-AB34-7E1FB224549D}" presName="FinalChildText" presStyleLbl="revTx" presStyleIdx="3" presStyleCnt="4" custScaleX="171557" custLinFactNeighborX="-16232" custLinFactNeighborY="-1984">
        <dgm:presLayoutVars>
          <dgm:chMax val="0"/>
          <dgm:chPref val="0"/>
          <dgm:bulletEnabled val="1"/>
        </dgm:presLayoutVars>
      </dgm:prSet>
      <dgm:spPr/>
    </dgm:pt>
  </dgm:ptLst>
  <dgm:cxnLst>
    <dgm:cxn modelId="{D6FA9101-2B09-41D9-B249-D28CB162A057}" type="presOf" srcId="{DA376708-C8D2-4F77-A103-C1EEEA9A7739}" destId="{D1E8730B-E2F7-4A8B-88D6-1B4268A2813A}" srcOrd="0" destOrd="0" presId="urn:microsoft.com/office/officeart/2005/8/layout/StepDownProcess"/>
    <dgm:cxn modelId="{F6C4550A-D301-40BD-AF3C-3D066F6E07A1}" type="presOf" srcId="{6C1AD060-AAE8-468B-8F23-09F2B016753A}" destId="{753EDD97-C4BF-469B-9951-E59899154609}" srcOrd="0" destOrd="0" presId="urn:microsoft.com/office/officeart/2005/8/layout/StepDownProcess"/>
    <dgm:cxn modelId="{95341214-FC70-4332-A971-44D3DE207819}" srcId="{A5F81C25-5373-4C72-8E30-2DCF528A9845}" destId="{544F8F8E-9AF6-447D-91B8-6E942FD0C445}" srcOrd="0" destOrd="0" parTransId="{5AB8E230-7917-4A16-894F-D8AA654E99F5}" sibTransId="{E3A27B24-FE82-4724-BBE0-9EBED640169E}"/>
    <dgm:cxn modelId="{901E281F-F6DF-4EDD-8A21-A2578C1135B1}" type="presOf" srcId="{C4251680-4954-44DD-87B2-999D3E919D84}" destId="{6B413D56-456C-4175-93CF-E077F9C72F37}" srcOrd="0" destOrd="0" presId="urn:microsoft.com/office/officeart/2005/8/layout/StepDownProcess"/>
    <dgm:cxn modelId="{6ACB332C-0C07-4E11-8FA5-579CE51C60B8}" type="presOf" srcId="{F3CE59D2-22B9-434F-95F5-85FF9096A41A}" destId="{D1E8730B-E2F7-4A8B-88D6-1B4268A2813A}" srcOrd="0" destOrd="2" presId="urn:microsoft.com/office/officeart/2005/8/layout/StepDownProcess"/>
    <dgm:cxn modelId="{9D50DA40-2DDF-46DB-AC4D-1C5575A3D740}" type="presOf" srcId="{544F8F8E-9AF6-447D-91B8-6E942FD0C445}" destId="{A18CCE4C-080A-4E9D-8421-983C02BC5CB3}" srcOrd="0" destOrd="0" presId="urn:microsoft.com/office/officeart/2005/8/layout/StepDownProcess"/>
    <dgm:cxn modelId="{A39B4165-CC72-4007-B11A-80389B540101}" srcId="{544F8F8E-9AF6-447D-91B8-6E942FD0C445}" destId="{DA376708-C8D2-4F77-A103-C1EEEA9A7739}" srcOrd="0" destOrd="0" parTransId="{EA3427E2-C080-4163-AEE2-FF8D5BE82BBD}" sibTransId="{6C81F401-0D9B-4237-8F56-71DF19000B6C}"/>
    <dgm:cxn modelId="{C43B506A-54F5-4512-B32E-1E505135E075}" srcId="{C4251680-4954-44DD-87B2-999D3E919D84}" destId="{079CE0B1-2413-42EB-9252-54FAE0E8A7CC}" srcOrd="0" destOrd="0" parTransId="{3FF5AE25-7CEB-49EE-AB7B-CC62478D9843}" sibTransId="{870BECA7-49A0-4EB7-B6F3-881B7A46A68D}"/>
    <dgm:cxn modelId="{C1D3D256-4FFC-4B32-BED5-9119A08C18C0}" srcId="{9E491DD7-EB99-4323-AB34-7E1FB224549D}" destId="{74532380-801D-44FA-9DC7-87DF622E4DC9}" srcOrd="0" destOrd="0" parTransId="{6B1F9925-3917-423D-B53E-26C45438435C}" sibTransId="{4EE0771B-BA85-4739-9BB9-DE48A087AFF5}"/>
    <dgm:cxn modelId="{BB23ED56-09E5-4955-99C8-C65BAF863928}" srcId="{A5F81C25-5373-4C72-8E30-2DCF528A9845}" destId="{6C1AD060-AAE8-468B-8F23-09F2B016753A}" srcOrd="2" destOrd="0" parTransId="{AB60A3FB-E154-45FD-8600-D294C8AB284F}" sibTransId="{C703AE18-66D4-4AFC-BF8B-AE7BADB30145}"/>
    <dgm:cxn modelId="{B36EB059-9550-4DF5-873C-38841FB829AE}" type="presOf" srcId="{00BBE32A-6653-4D25-BE41-D950DDEC61FA}" destId="{37AB066A-5058-47CE-89A1-B3156BA29DF6}" srcOrd="0" destOrd="1" presId="urn:microsoft.com/office/officeart/2005/8/layout/StepDownProcess"/>
    <dgm:cxn modelId="{1AE4895A-9FCE-410C-A7A5-1993D2EFBC76}" srcId="{A5F81C25-5373-4C72-8E30-2DCF528A9845}" destId="{C4251680-4954-44DD-87B2-999D3E919D84}" srcOrd="1" destOrd="0" parTransId="{65F7506C-F480-4DC2-BC0D-32EB27F375F7}" sibTransId="{B301F9C5-74DC-4DC3-AC06-3DFDCC78E6E1}"/>
    <dgm:cxn modelId="{ACB94C7B-2A56-4E3A-ACBB-DBD766AAE3E8}" type="presOf" srcId="{0D8F96FB-4D9C-4F54-B179-702FDE9E09B3}" destId="{9DDCA004-F63F-4360-ADD3-C1954BBD03F2}" srcOrd="0" destOrd="0" presId="urn:microsoft.com/office/officeart/2005/8/layout/StepDownProcess"/>
    <dgm:cxn modelId="{8D74027E-B349-4976-B789-F366A6CF6598}" srcId="{C4251680-4954-44DD-87B2-999D3E919D84}" destId="{115911A9-D264-43A9-9C33-7531F7E06C67}" srcOrd="3" destOrd="0" parTransId="{3D4376E5-53E9-4B4A-BB01-F204B70A49A6}" sibTransId="{FBB4B321-1818-45F7-BD39-86782595C2D0}"/>
    <dgm:cxn modelId="{0952C181-9E19-40E3-89A1-B8581E43B680}" srcId="{C4251680-4954-44DD-87B2-999D3E919D84}" destId="{49439A67-C237-41E0-83B2-B208A4CBA02C}" srcOrd="2" destOrd="0" parTransId="{EAE95C00-1C29-46B6-8A80-796A93A3172D}" sibTransId="{A2525AE5-BB87-444E-9176-33B07DB4CDC7}"/>
    <dgm:cxn modelId="{991F5487-65D1-41D9-AE12-D27843C30682}" srcId="{C4251680-4954-44DD-87B2-999D3E919D84}" destId="{6FD18E3A-672F-4508-978D-2E4A492B0777}" srcOrd="4" destOrd="0" parTransId="{7B927FF7-0401-44FB-BEAC-853BF5BF43DE}" sibTransId="{9AE20A51-7E65-4C0F-9127-6B73D94F17D0}"/>
    <dgm:cxn modelId="{D9B59C8C-3E37-4475-98E3-D2F30A23A1F1}" srcId="{6C1AD060-AAE8-468B-8F23-09F2B016753A}" destId="{0D8F96FB-4D9C-4F54-B179-702FDE9E09B3}" srcOrd="0" destOrd="0" parTransId="{1B2B642D-2024-404D-B1A5-670044690984}" sibTransId="{723AA443-6C8B-40C6-827F-EFD2B5570873}"/>
    <dgm:cxn modelId="{4C000F8F-7401-424E-9E40-A4CBCDA8483C}" type="presOf" srcId="{74532380-801D-44FA-9DC7-87DF622E4DC9}" destId="{243C8749-6FB8-414C-83FD-035F6F18FE97}" srcOrd="0" destOrd="0" presId="urn:microsoft.com/office/officeart/2005/8/layout/StepDownProcess"/>
    <dgm:cxn modelId="{5F175E91-3243-4F6B-A52E-F21A0BEA0673}" type="presOf" srcId="{3A6E0665-2B34-4DF2-9B09-EA7D2FC0AB7A}" destId="{D1E8730B-E2F7-4A8B-88D6-1B4268A2813A}" srcOrd="0" destOrd="3" presId="urn:microsoft.com/office/officeart/2005/8/layout/StepDownProcess"/>
    <dgm:cxn modelId="{5A090F92-513C-47D5-8329-23AEE0161607}" type="presOf" srcId="{B5E4AF96-7405-4272-8149-7CCC4DA267F0}" destId="{D1E8730B-E2F7-4A8B-88D6-1B4268A2813A}" srcOrd="0" destOrd="1" presId="urn:microsoft.com/office/officeart/2005/8/layout/StepDownProcess"/>
    <dgm:cxn modelId="{2E05AD92-5DF2-42FA-9881-3C8C2601DFC1}" type="presOf" srcId="{115911A9-D264-43A9-9C33-7531F7E06C67}" destId="{37AB066A-5058-47CE-89A1-B3156BA29DF6}" srcOrd="0" destOrd="3" presId="urn:microsoft.com/office/officeart/2005/8/layout/StepDownProcess"/>
    <dgm:cxn modelId="{8C0E2994-1CA4-4FAE-BF82-8540A3EA1307}" type="presOf" srcId="{079CE0B1-2413-42EB-9252-54FAE0E8A7CC}" destId="{37AB066A-5058-47CE-89A1-B3156BA29DF6}" srcOrd="0" destOrd="0" presId="urn:microsoft.com/office/officeart/2005/8/layout/StepDownProcess"/>
    <dgm:cxn modelId="{7E694694-3BE1-42E9-8359-6CFEA3B218F9}" srcId="{544F8F8E-9AF6-447D-91B8-6E942FD0C445}" destId="{3A6E0665-2B34-4DF2-9B09-EA7D2FC0AB7A}" srcOrd="3" destOrd="0" parTransId="{81116977-4ED0-48DE-8CE2-89867082BEB4}" sibTransId="{A608CE9A-F127-42AE-B943-835CFE2EE54C}"/>
    <dgm:cxn modelId="{A29D9599-284C-416C-B1DA-091F691D7C2F}" srcId="{A5F81C25-5373-4C72-8E30-2DCF528A9845}" destId="{9E491DD7-EB99-4323-AB34-7E1FB224549D}" srcOrd="3" destOrd="0" parTransId="{02EE0DEE-8941-40D9-8FAA-37DF3A982C45}" sibTransId="{DC7C99C9-BAED-473B-9EC9-9787BA03F2CD}"/>
    <dgm:cxn modelId="{827DDEB3-D9C6-44A7-8EB4-0C59A357B11E}" srcId="{C4251680-4954-44DD-87B2-999D3E919D84}" destId="{00BBE32A-6653-4D25-BE41-D950DDEC61FA}" srcOrd="1" destOrd="0" parTransId="{9A843092-0655-4A4B-B1CC-850A8017E05C}" sibTransId="{F0E86B47-1AAD-4AD5-81A7-75472AAF6DAC}"/>
    <dgm:cxn modelId="{895607B7-96F1-4CB6-B5FE-86A4E8CAC903}" type="presOf" srcId="{9E491DD7-EB99-4323-AB34-7E1FB224549D}" destId="{B5A72F68-28FA-401D-A018-4D8E19E8452D}" srcOrd="0" destOrd="0" presId="urn:microsoft.com/office/officeart/2005/8/layout/StepDownProcess"/>
    <dgm:cxn modelId="{70F1FEC5-17F7-46BD-957E-F53EDF96AFBA}" type="presOf" srcId="{A5F81C25-5373-4C72-8E30-2DCF528A9845}" destId="{E2FF7678-B5FE-4D8D-A38E-46F0EC5A8409}" srcOrd="0" destOrd="0" presId="urn:microsoft.com/office/officeart/2005/8/layout/StepDownProcess"/>
    <dgm:cxn modelId="{FC7653DE-A6B1-47A7-A14E-AB13AA9EEE1E}" type="presOf" srcId="{6FD18E3A-672F-4508-978D-2E4A492B0777}" destId="{37AB066A-5058-47CE-89A1-B3156BA29DF6}" srcOrd="0" destOrd="4" presId="urn:microsoft.com/office/officeart/2005/8/layout/StepDownProcess"/>
    <dgm:cxn modelId="{88ED56E2-29A4-46DD-A5FE-38E4D76EE763}" srcId="{544F8F8E-9AF6-447D-91B8-6E942FD0C445}" destId="{B5E4AF96-7405-4272-8149-7CCC4DA267F0}" srcOrd="1" destOrd="0" parTransId="{8489E345-9EC5-45A5-B76A-1D560FFCC2F9}" sibTransId="{623E7125-3E42-4CED-8358-4C800BE6988E}"/>
    <dgm:cxn modelId="{19DC7BE4-93D9-4C7E-9FE4-511E9ABB6191}" srcId="{544F8F8E-9AF6-447D-91B8-6E942FD0C445}" destId="{F3CE59D2-22B9-434F-95F5-85FF9096A41A}" srcOrd="2" destOrd="0" parTransId="{79D9CD34-AE37-48A9-9C4B-8E0C8B1A0373}" sibTransId="{F9804935-DC0A-4062-A31C-8B0AFF52FD84}"/>
    <dgm:cxn modelId="{27961EEF-AF9B-4CB3-AE71-F35F39901E5A}" type="presOf" srcId="{49439A67-C237-41E0-83B2-B208A4CBA02C}" destId="{37AB066A-5058-47CE-89A1-B3156BA29DF6}" srcOrd="0" destOrd="2" presId="urn:microsoft.com/office/officeart/2005/8/layout/StepDownProcess"/>
    <dgm:cxn modelId="{5BB652E1-2B67-48F7-9FD5-A7932CA1BDC8}" type="presParOf" srcId="{E2FF7678-B5FE-4D8D-A38E-46F0EC5A8409}" destId="{D99BB8D1-A133-4A81-9F44-FD191F65AAB7}" srcOrd="0" destOrd="0" presId="urn:microsoft.com/office/officeart/2005/8/layout/StepDownProcess"/>
    <dgm:cxn modelId="{0C3E3ED9-171E-4AE4-AF26-89BA7EBEBF70}" type="presParOf" srcId="{D99BB8D1-A133-4A81-9F44-FD191F65AAB7}" destId="{B53C45CA-B265-432F-AE6F-4C1B65E6E4BF}" srcOrd="0" destOrd="0" presId="urn:microsoft.com/office/officeart/2005/8/layout/StepDownProcess"/>
    <dgm:cxn modelId="{0A73C98F-1CF2-4DB0-9264-39E11B0FADF6}" type="presParOf" srcId="{D99BB8D1-A133-4A81-9F44-FD191F65AAB7}" destId="{A18CCE4C-080A-4E9D-8421-983C02BC5CB3}" srcOrd="1" destOrd="0" presId="urn:microsoft.com/office/officeart/2005/8/layout/StepDownProcess"/>
    <dgm:cxn modelId="{E58FD154-12CC-4377-89E1-C7FC1A8E9508}" type="presParOf" srcId="{D99BB8D1-A133-4A81-9F44-FD191F65AAB7}" destId="{D1E8730B-E2F7-4A8B-88D6-1B4268A2813A}" srcOrd="2" destOrd="0" presId="urn:microsoft.com/office/officeart/2005/8/layout/StepDownProcess"/>
    <dgm:cxn modelId="{41D8A4CE-38BE-49A6-8366-B5CE9A6B1FF2}" type="presParOf" srcId="{E2FF7678-B5FE-4D8D-A38E-46F0EC5A8409}" destId="{AF583EDF-1E62-401B-8144-BBC4FFE45CB5}" srcOrd="1" destOrd="0" presId="urn:microsoft.com/office/officeart/2005/8/layout/StepDownProcess"/>
    <dgm:cxn modelId="{C842F9E1-BC5C-4DD5-A647-3F56734D9002}" type="presParOf" srcId="{E2FF7678-B5FE-4D8D-A38E-46F0EC5A8409}" destId="{44C5D45E-631D-4842-8192-410D40509F4D}" srcOrd="2" destOrd="0" presId="urn:microsoft.com/office/officeart/2005/8/layout/StepDownProcess"/>
    <dgm:cxn modelId="{A0738AE5-1D4B-40EB-AFE3-7128A1A2025E}" type="presParOf" srcId="{44C5D45E-631D-4842-8192-410D40509F4D}" destId="{437C9499-88AA-4AD5-91F8-421A0E2E07CF}" srcOrd="0" destOrd="0" presId="urn:microsoft.com/office/officeart/2005/8/layout/StepDownProcess"/>
    <dgm:cxn modelId="{B4F7A2CA-767B-463D-AC95-EDD665830D9D}" type="presParOf" srcId="{44C5D45E-631D-4842-8192-410D40509F4D}" destId="{6B413D56-456C-4175-93CF-E077F9C72F37}" srcOrd="1" destOrd="0" presId="urn:microsoft.com/office/officeart/2005/8/layout/StepDownProcess"/>
    <dgm:cxn modelId="{CD38D9E1-F331-45A9-B359-E77835416FD5}" type="presParOf" srcId="{44C5D45E-631D-4842-8192-410D40509F4D}" destId="{37AB066A-5058-47CE-89A1-B3156BA29DF6}" srcOrd="2" destOrd="0" presId="urn:microsoft.com/office/officeart/2005/8/layout/StepDownProcess"/>
    <dgm:cxn modelId="{59C0EFC0-B17F-4562-8E88-99122DF0C4AE}" type="presParOf" srcId="{E2FF7678-B5FE-4D8D-A38E-46F0EC5A8409}" destId="{01926E57-9B25-4AFA-82E0-9BE40DAE87DB}" srcOrd="3" destOrd="0" presId="urn:microsoft.com/office/officeart/2005/8/layout/StepDownProcess"/>
    <dgm:cxn modelId="{0194F08C-7AC5-438D-AF47-EFA3112BDD47}" type="presParOf" srcId="{E2FF7678-B5FE-4D8D-A38E-46F0EC5A8409}" destId="{9AFED3DB-E163-4B85-AFBC-01579BCF34D7}" srcOrd="4" destOrd="0" presId="urn:microsoft.com/office/officeart/2005/8/layout/StepDownProcess"/>
    <dgm:cxn modelId="{0D12E7FE-B6B9-4F4E-A0E9-554B5C2C0E5C}" type="presParOf" srcId="{9AFED3DB-E163-4B85-AFBC-01579BCF34D7}" destId="{FAF3051A-0903-4143-8DAD-EB5EA3499501}" srcOrd="0" destOrd="0" presId="urn:microsoft.com/office/officeart/2005/8/layout/StepDownProcess"/>
    <dgm:cxn modelId="{7419078E-2D8A-4404-8880-EFA4FECD8C51}" type="presParOf" srcId="{9AFED3DB-E163-4B85-AFBC-01579BCF34D7}" destId="{753EDD97-C4BF-469B-9951-E59899154609}" srcOrd="1" destOrd="0" presId="urn:microsoft.com/office/officeart/2005/8/layout/StepDownProcess"/>
    <dgm:cxn modelId="{64A66497-21A5-49E9-985C-907AD03321F7}" type="presParOf" srcId="{9AFED3DB-E163-4B85-AFBC-01579BCF34D7}" destId="{9DDCA004-F63F-4360-ADD3-C1954BBD03F2}" srcOrd="2" destOrd="0" presId="urn:microsoft.com/office/officeart/2005/8/layout/StepDownProcess"/>
    <dgm:cxn modelId="{FD99598C-9F48-4C1C-A706-24E9E258AD2D}" type="presParOf" srcId="{E2FF7678-B5FE-4D8D-A38E-46F0EC5A8409}" destId="{073E2E3D-051E-4EB4-B457-23A415908A23}" srcOrd="5" destOrd="0" presId="urn:microsoft.com/office/officeart/2005/8/layout/StepDownProcess"/>
    <dgm:cxn modelId="{3B8AB0F6-880A-4861-AF72-BBE1AB713D68}" type="presParOf" srcId="{E2FF7678-B5FE-4D8D-A38E-46F0EC5A8409}" destId="{3631E6DE-ABEB-48EC-AF8E-6F0AFBEBE503}" srcOrd="6" destOrd="0" presId="urn:microsoft.com/office/officeart/2005/8/layout/StepDownProcess"/>
    <dgm:cxn modelId="{AFAF6B3D-FC56-487A-8A9E-EF75AC529772}" type="presParOf" srcId="{3631E6DE-ABEB-48EC-AF8E-6F0AFBEBE503}" destId="{B5A72F68-28FA-401D-A018-4D8E19E8452D}" srcOrd="0" destOrd="0" presId="urn:microsoft.com/office/officeart/2005/8/layout/StepDownProcess"/>
    <dgm:cxn modelId="{7C0E1D5E-8688-45B3-A66B-8AC023918FDF}" type="presParOf" srcId="{3631E6DE-ABEB-48EC-AF8E-6F0AFBEBE503}" destId="{243C8749-6FB8-414C-83FD-035F6F18FE97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C45CA-B265-432F-AE6F-4C1B65E6E4BF}">
      <dsp:nvSpPr>
        <dsp:cNvPr id="0" name=""/>
        <dsp:cNvSpPr/>
      </dsp:nvSpPr>
      <dsp:spPr>
        <a:xfrm rot="5400000">
          <a:off x="727501" y="950387"/>
          <a:ext cx="841804" cy="95836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8CCE4C-080A-4E9D-8421-983C02BC5CB3}">
      <dsp:nvSpPr>
        <dsp:cNvPr id="0" name=""/>
        <dsp:cNvSpPr/>
      </dsp:nvSpPr>
      <dsp:spPr>
        <a:xfrm>
          <a:off x="199676" y="159150"/>
          <a:ext cx="1417103" cy="746186"/>
        </a:xfrm>
        <a:prstGeom prst="roundRect">
          <a:avLst>
            <a:gd name="adj" fmla="val 16670"/>
          </a:avLst>
        </a:prstGeom>
        <a:solidFill>
          <a:srgbClr val="A2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Employee submits the electronic 'Employee's Work Injury  and Illness Report' </a:t>
          </a:r>
        </a:p>
      </dsp:txBody>
      <dsp:txXfrm>
        <a:off x="236108" y="195582"/>
        <a:ext cx="1344239" cy="673322"/>
      </dsp:txXfrm>
    </dsp:sp>
    <dsp:sp modelId="{D1E8730B-E2F7-4A8B-88D6-1B4268A2813A}">
      <dsp:nvSpPr>
        <dsp:cNvPr id="0" name=""/>
        <dsp:cNvSpPr/>
      </dsp:nvSpPr>
      <dsp:spPr>
        <a:xfrm>
          <a:off x="1658537" y="44314"/>
          <a:ext cx="4256247" cy="9419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After notifying their supervisor of the injury, the employee completes and submits the report by the end of their workshift (within 24 hrs of the injury at the latest)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The Worker's Compensation Coordinator (WCC), the employee's Supervisor, and the EHS Manager are notified via email a claim was submitted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**The EHS Manager may begin the invesitgation once they are notified of the claim</a:t>
          </a:r>
        </a:p>
      </dsp:txBody>
      <dsp:txXfrm>
        <a:off x="1658537" y="44314"/>
        <a:ext cx="4256247" cy="941907"/>
      </dsp:txXfrm>
    </dsp:sp>
    <dsp:sp modelId="{437C9499-88AA-4AD5-91F8-421A0E2E07CF}">
      <dsp:nvSpPr>
        <dsp:cNvPr id="0" name=""/>
        <dsp:cNvSpPr/>
      </dsp:nvSpPr>
      <dsp:spPr>
        <a:xfrm rot="5400000">
          <a:off x="2270014" y="2082547"/>
          <a:ext cx="841804" cy="95836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413D56-456C-4175-93CF-E077F9C72F37}">
      <dsp:nvSpPr>
        <dsp:cNvPr id="0" name=""/>
        <dsp:cNvSpPr/>
      </dsp:nvSpPr>
      <dsp:spPr>
        <a:xfrm>
          <a:off x="1866009" y="1214858"/>
          <a:ext cx="1417103" cy="784772"/>
        </a:xfrm>
        <a:prstGeom prst="roundRect">
          <a:avLst>
            <a:gd name="adj" fmla="val 16670"/>
          </a:avLst>
        </a:prstGeom>
        <a:solidFill>
          <a:srgbClr val="A2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Supervisor completes the Supervisor's Incident Analysis and Prevention Report</a:t>
          </a:r>
        </a:p>
      </dsp:txBody>
      <dsp:txXfrm>
        <a:off x="1904325" y="1253174"/>
        <a:ext cx="1340471" cy="708140"/>
      </dsp:txXfrm>
    </dsp:sp>
    <dsp:sp modelId="{37AB066A-5058-47CE-89A1-B3156BA29DF6}">
      <dsp:nvSpPr>
        <dsp:cNvPr id="0" name=""/>
        <dsp:cNvSpPr/>
      </dsp:nvSpPr>
      <dsp:spPr>
        <a:xfrm>
          <a:off x="3462771" y="1118320"/>
          <a:ext cx="2451149" cy="9886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The supervisor submits the report by the end of their workshift (within 24 hrs of the employee's injury at the latest)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The WCC and the EHS Manager are notified via email the Supervisor's report was submitted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</dsp:txBody>
      <dsp:txXfrm>
        <a:off x="3462771" y="1118320"/>
        <a:ext cx="2451149" cy="988623"/>
      </dsp:txXfrm>
    </dsp:sp>
    <dsp:sp modelId="{FAF3051A-0903-4143-8DAD-EB5EA3499501}">
      <dsp:nvSpPr>
        <dsp:cNvPr id="0" name=""/>
        <dsp:cNvSpPr/>
      </dsp:nvSpPr>
      <dsp:spPr>
        <a:xfrm rot="5400000">
          <a:off x="4313013" y="3102205"/>
          <a:ext cx="841804" cy="95836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3EDD97-C4BF-469B-9951-E59899154609}">
      <dsp:nvSpPr>
        <dsp:cNvPr id="0" name=""/>
        <dsp:cNvSpPr/>
      </dsp:nvSpPr>
      <dsp:spPr>
        <a:xfrm>
          <a:off x="3670892" y="2316508"/>
          <a:ext cx="1417103" cy="773206"/>
        </a:xfrm>
        <a:prstGeom prst="roundRect">
          <a:avLst>
            <a:gd name="adj" fmla="val 16670"/>
          </a:avLst>
        </a:prstGeom>
        <a:solidFill>
          <a:srgbClr val="A2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WCC enters the claim into RiskConnect</a:t>
          </a:r>
        </a:p>
      </dsp:txBody>
      <dsp:txXfrm>
        <a:off x="3708644" y="2354260"/>
        <a:ext cx="1341599" cy="697702"/>
      </dsp:txXfrm>
    </dsp:sp>
    <dsp:sp modelId="{9DDCA004-F63F-4360-ADD3-C1954BBD03F2}">
      <dsp:nvSpPr>
        <dsp:cNvPr id="0" name=""/>
        <dsp:cNvSpPr/>
      </dsp:nvSpPr>
      <dsp:spPr>
        <a:xfrm>
          <a:off x="5188918" y="2295046"/>
          <a:ext cx="2022815" cy="8017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The WCC enters the claim as soon as  they receive either the Employee's report or the Supervisor's report (by the end of the work shift)</a:t>
          </a:r>
        </a:p>
      </dsp:txBody>
      <dsp:txXfrm>
        <a:off x="5188918" y="2295046"/>
        <a:ext cx="2022815" cy="801718"/>
      </dsp:txXfrm>
    </dsp:sp>
    <dsp:sp modelId="{B5A72F68-28FA-401D-A018-4D8E19E8452D}">
      <dsp:nvSpPr>
        <dsp:cNvPr id="0" name=""/>
        <dsp:cNvSpPr/>
      </dsp:nvSpPr>
      <dsp:spPr>
        <a:xfrm>
          <a:off x="5558265" y="3237700"/>
          <a:ext cx="1417103" cy="865951"/>
        </a:xfrm>
        <a:prstGeom prst="roundRect">
          <a:avLst>
            <a:gd name="adj" fmla="val 16670"/>
          </a:avLst>
        </a:prstGeom>
        <a:solidFill>
          <a:srgbClr val="A2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UWSA Worker's Compensation Examiners receive notification of the claim</a:t>
          </a:r>
        </a:p>
      </dsp:txBody>
      <dsp:txXfrm>
        <a:off x="5600545" y="3279980"/>
        <a:ext cx="1332543" cy="781391"/>
      </dsp:txXfrm>
    </dsp:sp>
    <dsp:sp modelId="{243C8749-6FB8-414C-83FD-035F6F18FE97}">
      <dsp:nvSpPr>
        <dsp:cNvPr id="0" name=""/>
        <dsp:cNvSpPr/>
      </dsp:nvSpPr>
      <dsp:spPr>
        <a:xfrm>
          <a:off x="7014034" y="3299018"/>
          <a:ext cx="1768179" cy="8017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The WC Examiner will begin the claim acceptance or denial process</a:t>
          </a:r>
        </a:p>
      </dsp:txBody>
      <dsp:txXfrm>
        <a:off x="7014034" y="3299018"/>
        <a:ext cx="1768179" cy="801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Spohn</dc:creator>
  <cp:keywords/>
  <dc:description/>
  <cp:lastModifiedBy>Amy Spohn</cp:lastModifiedBy>
  <cp:revision>2</cp:revision>
  <dcterms:created xsi:type="dcterms:W3CDTF">2022-10-27T15:15:00Z</dcterms:created>
  <dcterms:modified xsi:type="dcterms:W3CDTF">2022-10-27T15:15:00Z</dcterms:modified>
</cp:coreProperties>
</file>