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0F" w:rsidRDefault="00850B0F" w:rsidP="00D82084">
      <w:pPr>
        <w:spacing w:after="0" w:line="240" w:lineRule="auto"/>
        <w:jc w:val="center"/>
        <w:rPr>
          <w:rFonts w:ascii="Times New Roman" w:hAnsi="Times New Roman"/>
          <w:b/>
          <w:smallCaps/>
          <w:sz w:val="28"/>
        </w:rPr>
      </w:pPr>
      <w:r>
        <w:rPr>
          <w:rFonts w:ascii="Times New Roman" w:hAnsi="Times New Roman"/>
          <w:b/>
          <w:smallCaps/>
          <w:sz w:val="28"/>
        </w:rPr>
        <w:t>Notice of Intent</w:t>
      </w:r>
      <w:r w:rsidR="005120C7">
        <w:rPr>
          <w:rFonts w:ascii="Times New Roman" w:hAnsi="Times New Roman"/>
          <w:b/>
          <w:smallCaps/>
          <w:sz w:val="28"/>
        </w:rPr>
        <w:t xml:space="preserve"> to Apply</w:t>
      </w:r>
    </w:p>
    <w:p w:rsidR="00850B0F" w:rsidRPr="00863B9A" w:rsidRDefault="005120C7" w:rsidP="00D82084">
      <w:pPr>
        <w:spacing w:after="120" w:line="240" w:lineRule="auto"/>
        <w:jc w:val="center"/>
        <w:rPr>
          <w:rFonts w:ascii="Times New Roman" w:hAnsi="Times New Roman"/>
          <w:b/>
          <w:smallCaps/>
          <w:sz w:val="28"/>
        </w:rPr>
      </w:pPr>
      <w:r>
        <w:rPr>
          <w:rFonts w:ascii="Times New Roman" w:hAnsi="Times New Roman"/>
          <w:b/>
          <w:smallCaps/>
          <w:sz w:val="28"/>
        </w:rPr>
        <w:t>Limited-Submission External Grant Competition</w:t>
      </w:r>
    </w:p>
    <w:p w:rsidR="00613FB3" w:rsidRPr="00D82084" w:rsidRDefault="00325CAA" w:rsidP="0029045A">
      <w:pPr>
        <w:shd w:val="clear" w:color="auto" w:fill="FFFF00"/>
        <w:spacing w:before="120" w:after="0" w:line="240" w:lineRule="auto"/>
        <w:rPr>
          <w:rFonts w:ascii="Times New Roman" w:hAnsi="Times New Roman"/>
          <w:b/>
        </w:rPr>
      </w:pPr>
      <w:r w:rsidRPr="00D82084">
        <w:rPr>
          <w:rFonts w:ascii="Times New Roman" w:hAnsi="Times New Roman"/>
          <w:b/>
          <w:highlight w:val="yellow"/>
        </w:rPr>
        <w:t>Please complete the following information</w:t>
      </w:r>
      <w:r w:rsidR="0060042E" w:rsidRPr="00D82084">
        <w:rPr>
          <w:rFonts w:ascii="Times New Roman" w:hAnsi="Times New Roman"/>
          <w:b/>
          <w:highlight w:val="yellow"/>
        </w:rPr>
        <w:t xml:space="preserve"> and </w:t>
      </w:r>
      <w:r w:rsidR="00AB0783" w:rsidRPr="00D82084">
        <w:rPr>
          <w:rFonts w:ascii="Times New Roman" w:hAnsi="Times New Roman"/>
          <w:b/>
          <w:highlight w:val="yellow"/>
        </w:rPr>
        <w:t xml:space="preserve">email </w:t>
      </w:r>
      <w:r w:rsidR="0060042E" w:rsidRPr="00D82084">
        <w:rPr>
          <w:rFonts w:ascii="Times New Roman" w:hAnsi="Times New Roman"/>
          <w:b/>
          <w:highlight w:val="yellow"/>
        </w:rPr>
        <w:t xml:space="preserve">to </w:t>
      </w:r>
      <w:r w:rsidR="00AB0783" w:rsidRPr="00D82084">
        <w:rPr>
          <w:rFonts w:ascii="Times New Roman" w:hAnsi="Times New Roman"/>
          <w:b/>
          <w:highlight w:val="yellow"/>
        </w:rPr>
        <w:t xml:space="preserve">Kathleen Koch at </w:t>
      </w:r>
      <w:hyperlink r:id="rId7" w:history="1">
        <w:r w:rsidR="0060042E" w:rsidRPr="00D82084">
          <w:rPr>
            <w:rStyle w:val="Hyperlink"/>
            <w:rFonts w:ascii="Times New Roman" w:hAnsi="Times New Roman"/>
            <w:b/>
            <w:highlight w:val="yellow"/>
          </w:rPr>
          <w:t>kjk@uwm.edu</w:t>
        </w:r>
      </w:hyperlink>
      <w:r w:rsidR="005C1241">
        <w:rPr>
          <w:rFonts w:ascii="Times New Roman" w:hAnsi="Times New Roman"/>
          <w:b/>
        </w:rPr>
        <w:t xml:space="preserve"> as soon as possible</w:t>
      </w:r>
      <w:r w:rsidR="00596C9F">
        <w:rPr>
          <w:rFonts w:ascii="Times New Roman" w:hAnsi="Times New Roman"/>
          <w:b/>
        </w:rPr>
        <w:t xml:space="preserve">.  </w:t>
      </w:r>
      <w:bookmarkStart w:id="0" w:name="_Hlk483407626"/>
      <w:r w:rsidR="005C1241">
        <w:rPr>
          <w:rFonts w:ascii="Times New Roman" w:hAnsi="Times New Roman"/>
          <w:b/>
        </w:rPr>
        <w:t>Notices received after an announced deadline may be disqualified.</w:t>
      </w:r>
      <w:bookmarkEnd w:id="0"/>
    </w:p>
    <w:p w:rsidR="00850B0F" w:rsidRDefault="00613FB3" w:rsidP="0029045A">
      <w:pPr>
        <w:spacing w:before="120" w:after="180" w:line="240" w:lineRule="auto"/>
        <w:rPr>
          <w:rFonts w:ascii="Times New Roman" w:hAnsi="Times New Roman"/>
        </w:rPr>
      </w:pPr>
      <w:r>
        <w:rPr>
          <w:rFonts w:ascii="Times New Roman" w:hAnsi="Times New Roman"/>
        </w:rPr>
        <w:t>T</w:t>
      </w:r>
      <w:r w:rsidR="005120C7">
        <w:rPr>
          <w:rFonts w:ascii="Times New Roman" w:hAnsi="Times New Roman"/>
        </w:rPr>
        <w:t xml:space="preserve">he Office of Research </w:t>
      </w:r>
      <w:r>
        <w:rPr>
          <w:rFonts w:ascii="Times New Roman" w:hAnsi="Times New Roman"/>
        </w:rPr>
        <w:t xml:space="preserve">(OR) </w:t>
      </w:r>
      <w:r w:rsidR="005120C7">
        <w:rPr>
          <w:rFonts w:ascii="Times New Roman" w:hAnsi="Times New Roman"/>
        </w:rPr>
        <w:t xml:space="preserve">will hold an internal competition </w:t>
      </w:r>
      <w:r>
        <w:rPr>
          <w:rFonts w:ascii="Times New Roman" w:hAnsi="Times New Roman"/>
        </w:rPr>
        <w:t xml:space="preserve">only if the </w:t>
      </w:r>
      <w:r w:rsidR="005C1241">
        <w:rPr>
          <w:rFonts w:ascii="Times New Roman" w:hAnsi="Times New Roman"/>
        </w:rPr>
        <w:t xml:space="preserve">Notices </w:t>
      </w:r>
      <w:r>
        <w:rPr>
          <w:rFonts w:ascii="Times New Roman" w:hAnsi="Times New Roman"/>
        </w:rPr>
        <w:t xml:space="preserve">of Intent received exceed the number of submissions allowed by the grant sponsor. OR will provide the Principal Investigators with information about the competition and the internal </w:t>
      </w:r>
      <w:r w:rsidR="005C1241">
        <w:rPr>
          <w:rFonts w:ascii="Times New Roman" w:hAnsi="Times New Roman"/>
        </w:rPr>
        <w:t>pre-</w:t>
      </w:r>
      <w:r>
        <w:rPr>
          <w:rFonts w:ascii="Times New Roman" w:hAnsi="Times New Roman"/>
        </w:rPr>
        <w:t xml:space="preserve">proposal requirements. If you have questions, contact Kathleen Koch at </w:t>
      </w:r>
      <w:hyperlink r:id="rId8" w:history="1">
        <w:r w:rsidR="0062213A" w:rsidRPr="00C00027">
          <w:rPr>
            <w:rStyle w:val="Hyperlink"/>
            <w:rFonts w:ascii="Times New Roman" w:hAnsi="Times New Roman"/>
          </w:rPr>
          <w:t>kjk@uwm.edu</w:t>
        </w:r>
      </w:hyperlink>
      <w:r>
        <w:rPr>
          <w:rFonts w:ascii="Times New Roman" w:hAnsi="Times New Roman"/>
        </w:rPr>
        <w:t>.</w:t>
      </w:r>
      <w:r w:rsidR="0062213A">
        <w:rPr>
          <w:rFonts w:ascii="Times New Roman" w:hAnsi="Times New Roman"/>
        </w:rPr>
        <w:t xml:space="preserve"> </w:t>
      </w:r>
    </w:p>
    <w:tbl>
      <w:tblPr>
        <w:tblStyle w:val="TableGrid"/>
        <w:tblW w:w="0" w:type="auto"/>
        <w:tblLook w:val="04A0" w:firstRow="1" w:lastRow="0" w:firstColumn="1" w:lastColumn="0" w:noHBand="0" w:noVBand="1"/>
      </w:tblPr>
      <w:tblGrid>
        <w:gridCol w:w="1525"/>
        <w:gridCol w:w="7825"/>
      </w:tblGrid>
      <w:tr w:rsidR="00325CAA" w:rsidRPr="00325CAA" w:rsidTr="00DF7091">
        <w:tc>
          <w:tcPr>
            <w:tcW w:w="9350" w:type="dxa"/>
            <w:gridSpan w:val="2"/>
            <w:tcBorders>
              <w:bottom w:val="single" w:sz="4" w:space="0" w:color="auto"/>
            </w:tcBorders>
            <w:shd w:val="clear" w:color="auto" w:fill="000000" w:themeFill="text1"/>
          </w:tcPr>
          <w:p w:rsidR="00325CAA" w:rsidRPr="00325CAA" w:rsidRDefault="00325CAA" w:rsidP="00AD35AE">
            <w:pPr>
              <w:spacing w:before="60" w:after="60" w:line="240" w:lineRule="auto"/>
              <w:rPr>
                <w:rFonts w:ascii="Arial" w:hAnsi="Arial" w:cs="Arial"/>
                <w:b/>
                <w:sz w:val="24"/>
              </w:rPr>
            </w:pPr>
            <w:r w:rsidRPr="00325CAA">
              <w:rPr>
                <w:rFonts w:ascii="Arial" w:hAnsi="Arial" w:cs="Arial"/>
                <w:b/>
                <w:sz w:val="24"/>
              </w:rPr>
              <w:t>Principal Investigator</w:t>
            </w:r>
          </w:p>
        </w:tc>
      </w:tr>
      <w:tr w:rsidR="00DF7091" w:rsidRPr="00850B0F" w:rsidTr="00624AF8">
        <w:trPr>
          <w:trHeight w:val="243"/>
        </w:trPr>
        <w:tc>
          <w:tcPr>
            <w:tcW w:w="1525" w:type="dxa"/>
            <w:tcBorders>
              <w:bottom w:val="dotted" w:sz="4" w:space="0" w:color="auto"/>
              <w:right w:val="dotted" w:sz="4" w:space="0" w:color="auto"/>
            </w:tcBorders>
          </w:tcPr>
          <w:p w:rsidR="00DF7091" w:rsidRPr="00325CAA" w:rsidRDefault="00DF7091" w:rsidP="00D82084">
            <w:pPr>
              <w:spacing w:before="40" w:after="40" w:line="240" w:lineRule="auto"/>
              <w:rPr>
                <w:rFonts w:ascii="Times New Roman" w:hAnsi="Times New Roman"/>
              </w:rPr>
            </w:pPr>
            <w:r w:rsidRPr="00325CAA">
              <w:rPr>
                <w:rFonts w:ascii="Times New Roman" w:hAnsi="Times New Roman"/>
                <w:b/>
              </w:rPr>
              <w:t>Name:</w:t>
            </w:r>
            <w:r>
              <w:rPr>
                <w:rFonts w:ascii="Times New Roman" w:hAnsi="Times New Roman"/>
                <w:b/>
              </w:rPr>
              <w:t xml:space="preserve"> </w:t>
            </w:r>
          </w:p>
        </w:tc>
        <w:tc>
          <w:tcPr>
            <w:tcW w:w="7825" w:type="dxa"/>
            <w:tcBorders>
              <w:left w:val="dotted" w:sz="4" w:space="0" w:color="auto"/>
              <w:bottom w:val="dotted" w:sz="4" w:space="0" w:color="auto"/>
            </w:tcBorders>
          </w:tcPr>
          <w:p w:rsidR="00DF7091" w:rsidRPr="00A80534" w:rsidRDefault="00DF7091" w:rsidP="00D82084">
            <w:pPr>
              <w:spacing w:before="40" w:after="40" w:line="240" w:lineRule="auto"/>
              <w:rPr>
                <w:rFonts w:ascii="Times New Roman" w:hAnsi="Times New Roman"/>
              </w:rPr>
            </w:pPr>
            <w:r w:rsidRPr="00A80534">
              <w:rPr>
                <w:rFonts w:ascii="Times New Roman" w:hAnsi="Times New Roman"/>
              </w:rPr>
              <w:t xml:space="preserve"> </w:t>
            </w:r>
          </w:p>
        </w:tc>
      </w:tr>
      <w:tr w:rsidR="00DF7091" w:rsidRPr="00850B0F" w:rsidTr="00624AF8">
        <w:trPr>
          <w:trHeight w:val="243"/>
        </w:trPr>
        <w:tc>
          <w:tcPr>
            <w:tcW w:w="1525" w:type="dxa"/>
            <w:tcBorders>
              <w:top w:val="dotted" w:sz="4" w:space="0" w:color="auto"/>
              <w:bottom w:val="dotted" w:sz="4" w:space="0" w:color="auto"/>
              <w:right w:val="dotted" w:sz="4" w:space="0" w:color="auto"/>
            </w:tcBorders>
          </w:tcPr>
          <w:p w:rsidR="00DF7091" w:rsidRPr="00325CAA" w:rsidRDefault="00DF7091" w:rsidP="00D82084">
            <w:pPr>
              <w:spacing w:before="40" w:after="40" w:line="240" w:lineRule="auto"/>
              <w:rPr>
                <w:rFonts w:ascii="Times New Roman" w:hAnsi="Times New Roman"/>
                <w:b/>
              </w:rPr>
            </w:pPr>
            <w:r w:rsidRPr="00325CAA">
              <w:rPr>
                <w:rFonts w:ascii="Times New Roman" w:hAnsi="Times New Roman"/>
                <w:b/>
              </w:rPr>
              <w:t>Department:</w:t>
            </w:r>
          </w:p>
        </w:tc>
        <w:tc>
          <w:tcPr>
            <w:tcW w:w="7825" w:type="dxa"/>
            <w:tcBorders>
              <w:top w:val="dotted" w:sz="4" w:space="0" w:color="auto"/>
              <w:left w:val="dotted" w:sz="4" w:space="0" w:color="auto"/>
              <w:bottom w:val="dotted" w:sz="4" w:space="0" w:color="auto"/>
            </w:tcBorders>
          </w:tcPr>
          <w:p w:rsidR="00DF7091" w:rsidRPr="00A80534" w:rsidRDefault="00DF7091" w:rsidP="00D82084">
            <w:pPr>
              <w:spacing w:before="40" w:after="40" w:line="240" w:lineRule="auto"/>
              <w:rPr>
                <w:rFonts w:ascii="Times New Roman" w:hAnsi="Times New Roman"/>
              </w:rPr>
            </w:pPr>
          </w:p>
        </w:tc>
      </w:tr>
      <w:tr w:rsidR="00DF7091" w:rsidRPr="00850B0F" w:rsidTr="00624AF8">
        <w:trPr>
          <w:trHeight w:val="243"/>
        </w:trPr>
        <w:tc>
          <w:tcPr>
            <w:tcW w:w="1525" w:type="dxa"/>
            <w:tcBorders>
              <w:top w:val="dotted" w:sz="4" w:space="0" w:color="auto"/>
              <w:bottom w:val="dotted" w:sz="4" w:space="0" w:color="auto"/>
              <w:right w:val="dotted" w:sz="4" w:space="0" w:color="auto"/>
            </w:tcBorders>
          </w:tcPr>
          <w:p w:rsidR="00DF7091" w:rsidRPr="00325CAA" w:rsidRDefault="00DF7091" w:rsidP="00DF7091">
            <w:pPr>
              <w:spacing w:before="40" w:after="40" w:line="240" w:lineRule="auto"/>
              <w:rPr>
                <w:rFonts w:ascii="Times New Roman" w:hAnsi="Times New Roman"/>
                <w:b/>
              </w:rPr>
            </w:pPr>
            <w:r w:rsidRPr="00325CAA">
              <w:rPr>
                <w:rFonts w:ascii="Times New Roman" w:hAnsi="Times New Roman"/>
                <w:b/>
              </w:rPr>
              <w:t>Email:</w:t>
            </w:r>
            <w:r w:rsidRPr="00C54D4D">
              <w:rPr>
                <w:rFonts w:ascii="Times New Roman" w:hAnsi="Times New Roman"/>
              </w:rPr>
              <w:t xml:space="preserve"> </w:t>
            </w:r>
          </w:p>
        </w:tc>
        <w:tc>
          <w:tcPr>
            <w:tcW w:w="7825" w:type="dxa"/>
            <w:tcBorders>
              <w:top w:val="dotted" w:sz="4" w:space="0" w:color="auto"/>
              <w:left w:val="dotted" w:sz="4" w:space="0" w:color="auto"/>
              <w:bottom w:val="dotted" w:sz="4" w:space="0" w:color="auto"/>
            </w:tcBorders>
          </w:tcPr>
          <w:p w:rsidR="00DF7091" w:rsidRPr="00A80534" w:rsidRDefault="00DF7091" w:rsidP="00D82084">
            <w:pPr>
              <w:spacing w:before="40" w:after="40" w:line="240" w:lineRule="auto"/>
              <w:rPr>
                <w:rFonts w:ascii="Times New Roman" w:hAnsi="Times New Roman"/>
              </w:rPr>
            </w:pPr>
          </w:p>
        </w:tc>
      </w:tr>
      <w:tr w:rsidR="00DF7091" w:rsidRPr="00850B0F" w:rsidTr="00624AF8">
        <w:trPr>
          <w:trHeight w:val="243"/>
        </w:trPr>
        <w:tc>
          <w:tcPr>
            <w:tcW w:w="1525" w:type="dxa"/>
            <w:tcBorders>
              <w:top w:val="dotted" w:sz="4" w:space="0" w:color="auto"/>
              <w:right w:val="dotted" w:sz="4" w:space="0" w:color="auto"/>
            </w:tcBorders>
          </w:tcPr>
          <w:p w:rsidR="00DF7091" w:rsidRPr="00325CAA" w:rsidRDefault="00DF7091" w:rsidP="00D82084">
            <w:pPr>
              <w:spacing w:before="40" w:after="40" w:line="240" w:lineRule="auto"/>
              <w:rPr>
                <w:rFonts w:ascii="Times New Roman" w:hAnsi="Times New Roman"/>
                <w:b/>
              </w:rPr>
            </w:pPr>
            <w:r w:rsidRPr="00325CAA">
              <w:rPr>
                <w:rFonts w:ascii="Times New Roman" w:hAnsi="Times New Roman"/>
                <w:b/>
              </w:rPr>
              <w:t>Phone:</w:t>
            </w:r>
          </w:p>
        </w:tc>
        <w:tc>
          <w:tcPr>
            <w:tcW w:w="7825" w:type="dxa"/>
            <w:tcBorders>
              <w:top w:val="dotted" w:sz="4" w:space="0" w:color="auto"/>
              <w:left w:val="dotted" w:sz="4" w:space="0" w:color="auto"/>
            </w:tcBorders>
          </w:tcPr>
          <w:p w:rsidR="00DF7091" w:rsidRPr="00A80534" w:rsidRDefault="00DF7091" w:rsidP="00D82084">
            <w:pPr>
              <w:spacing w:before="40" w:after="40" w:line="240" w:lineRule="auto"/>
              <w:rPr>
                <w:rFonts w:ascii="Times New Roman" w:hAnsi="Times New Roman"/>
              </w:rPr>
            </w:pPr>
          </w:p>
        </w:tc>
      </w:tr>
    </w:tbl>
    <w:p w:rsidR="00D82084" w:rsidRDefault="00D82084" w:rsidP="00850B0F">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3955"/>
        <w:gridCol w:w="5395"/>
      </w:tblGrid>
      <w:tr w:rsidR="00DF7091" w:rsidRPr="00325CAA" w:rsidTr="00624AF8">
        <w:tc>
          <w:tcPr>
            <w:tcW w:w="9350" w:type="dxa"/>
            <w:gridSpan w:val="2"/>
            <w:tcBorders>
              <w:bottom w:val="single" w:sz="4" w:space="0" w:color="auto"/>
            </w:tcBorders>
            <w:shd w:val="clear" w:color="auto" w:fill="000000" w:themeFill="text1"/>
          </w:tcPr>
          <w:p w:rsidR="00DF7091" w:rsidRPr="00325CAA" w:rsidRDefault="00DF7091" w:rsidP="00CB7BC8">
            <w:pPr>
              <w:spacing w:before="60" w:after="60" w:line="240" w:lineRule="auto"/>
              <w:rPr>
                <w:rFonts w:ascii="Arial" w:hAnsi="Arial" w:cs="Arial"/>
                <w:b/>
                <w:sz w:val="24"/>
              </w:rPr>
            </w:pPr>
            <w:r>
              <w:rPr>
                <w:rFonts w:ascii="Arial" w:hAnsi="Arial" w:cs="Arial"/>
                <w:b/>
                <w:sz w:val="24"/>
              </w:rPr>
              <w:t>External Grant Opportunity</w:t>
            </w:r>
          </w:p>
        </w:tc>
      </w:tr>
      <w:tr w:rsidR="00DF7091" w:rsidRPr="00DF7091" w:rsidTr="00624AF8">
        <w:tc>
          <w:tcPr>
            <w:tcW w:w="3955" w:type="dxa"/>
            <w:tcBorders>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Sponsor:</w:t>
            </w:r>
          </w:p>
        </w:tc>
        <w:tc>
          <w:tcPr>
            <w:tcW w:w="5395" w:type="dxa"/>
            <w:tcBorders>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p>
        </w:tc>
      </w:tr>
      <w:tr w:rsidR="00DF7091" w:rsidRPr="00DF7091" w:rsidTr="00624AF8">
        <w:tc>
          <w:tcPr>
            <w:tcW w:w="3955" w:type="dxa"/>
            <w:tcBorders>
              <w:top w:val="dotted" w:sz="4" w:space="0" w:color="auto"/>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Program Title:</w:t>
            </w:r>
          </w:p>
        </w:tc>
        <w:tc>
          <w:tcPr>
            <w:tcW w:w="5395" w:type="dxa"/>
            <w:tcBorders>
              <w:top w:val="dotted" w:sz="4" w:space="0" w:color="auto"/>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p>
        </w:tc>
      </w:tr>
      <w:tr w:rsidR="00DF7091" w:rsidRPr="00DF7091" w:rsidTr="00624AF8">
        <w:tc>
          <w:tcPr>
            <w:tcW w:w="3955" w:type="dxa"/>
            <w:tcBorders>
              <w:top w:val="dotted" w:sz="4" w:space="0" w:color="auto"/>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Program Track/Focus (if applicable):</w:t>
            </w:r>
          </w:p>
        </w:tc>
        <w:tc>
          <w:tcPr>
            <w:tcW w:w="5395" w:type="dxa"/>
            <w:tcBorders>
              <w:top w:val="dotted" w:sz="4" w:space="0" w:color="auto"/>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p>
        </w:tc>
      </w:tr>
      <w:tr w:rsidR="00DF7091" w:rsidRPr="00DF7091" w:rsidTr="00624AF8">
        <w:tc>
          <w:tcPr>
            <w:tcW w:w="3955" w:type="dxa"/>
            <w:tcBorders>
              <w:top w:val="dotted" w:sz="4" w:space="0" w:color="auto"/>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Funding Opportunity Number:</w:t>
            </w:r>
          </w:p>
        </w:tc>
        <w:tc>
          <w:tcPr>
            <w:tcW w:w="5395" w:type="dxa"/>
            <w:tcBorders>
              <w:top w:val="dotted" w:sz="4" w:space="0" w:color="auto"/>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p>
        </w:tc>
      </w:tr>
      <w:tr w:rsidR="00DF7091" w:rsidRPr="00DF7091" w:rsidTr="00624AF8">
        <w:tc>
          <w:tcPr>
            <w:tcW w:w="3955" w:type="dxa"/>
            <w:tcBorders>
              <w:top w:val="dotted" w:sz="4" w:space="0" w:color="auto"/>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Pre-Proposal Deadline (if any):</w:t>
            </w:r>
          </w:p>
        </w:tc>
        <w:tc>
          <w:tcPr>
            <w:tcW w:w="5395" w:type="dxa"/>
            <w:tcBorders>
              <w:top w:val="dotted" w:sz="4" w:space="0" w:color="auto"/>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p>
        </w:tc>
      </w:tr>
      <w:tr w:rsidR="00DF7091" w:rsidRPr="00DF7091" w:rsidTr="00624AF8">
        <w:tc>
          <w:tcPr>
            <w:tcW w:w="3955" w:type="dxa"/>
            <w:tcBorders>
              <w:top w:val="dotted" w:sz="4" w:space="0" w:color="auto"/>
              <w:bottom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Full Proposal Deadline:</w:t>
            </w:r>
          </w:p>
        </w:tc>
        <w:tc>
          <w:tcPr>
            <w:tcW w:w="5395" w:type="dxa"/>
            <w:tcBorders>
              <w:top w:val="dotted" w:sz="4" w:space="0" w:color="auto"/>
              <w:left w:val="dotted" w:sz="4" w:space="0" w:color="auto"/>
              <w:bottom w:val="dotted" w:sz="4" w:space="0" w:color="auto"/>
            </w:tcBorders>
          </w:tcPr>
          <w:p w:rsidR="00DF7091" w:rsidRPr="00A80534" w:rsidRDefault="00DF7091" w:rsidP="00C75B64">
            <w:pPr>
              <w:spacing w:before="40" w:after="40" w:line="240" w:lineRule="auto"/>
              <w:rPr>
                <w:rFonts w:ascii="Times New Roman" w:hAnsi="Times New Roman"/>
              </w:rPr>
            </w:pPr>
            <w:bookmarkStart w:id="1" w:name="_GoBack"/>
            <w:bookmarkEnd w:id="1"/>
          </w:p>
        </w:tc>
      </w:tr>
      <w:tr w:rsidR="00DF7091" w:rsidRPr="00DF7091" w:rsidTr="00624AF8">
        <w:tc>
          <w:tcPr>
            <w:tcW w:w="3955" w:type="dxa"/>
            <w:tcBorders>
              <w:top w:val="dotted" w:sz="4" w:space="0" w:color="auto"/>
              <w:right w:val="dotted" w:sz="4" w:space="0" w:color="auto"/>
            </w:tcBorders>
          </w:tcPr>
          <w:p w:rsidR="00DF7091" w:rsidRPr="00DF7091" w:rsidRDefault="00DF7091" w:rsidP="00C75B64">
            <w:pPr>
              <w:spacing w:before="40" w:after="40" w:line="240" w:lineRule="auto"/>
              <w:rPr>
                <w:rFonts w:ascii="Times New Roman" w:hAnsi="Times New Roman"/>
                <w:b/>
              </w:rPr>
            </w:pPr>
            <w:r w:rsidRPr="00DF7091">
              <w:rPr>
                <w:rFonts w:ascii="Times New Roman" w:hAnsi="Times New Roman"/>
                <w:b/>
              </w:rPr>
              <w:t xml:space="preserve">Your Potential Project Title: </w:t>
            </w:r>
          </w:p>
        </w:tc>
        <w:tc>
          <w:tcPr>
            <w:tcW w:w="5395" w:type="dxa"/>
            <w:tcBorders>
              <w:top w:val="dotted" w:sz="4" w:space="0" w:color="auto"/>
              <w:left w:val="dotted" w:sz="4" w:space="0" w:color="auto"/>
            </w:tcBorders>
          </w:tcPr>
          <w:p w:rsidR="00DF7091" w:rsidRPr="00A80534" w:rsidRDefault="00DF7091" w:rsidP="00C75B64">
            <w:pPr>
              <w:spacing w:before="40" w:after="40" w:line="240" w:lineRule="auto"/>
              <w:rPr>
                <w:rFonts w:ascii="Times New Roman" w:hAnsi="Times New Roman"/>
              </w:rPr>
            </w:pPr>
          </w:p>
        </w:tc>
      </w:tr>
    </w:tbl>
    <w:p w:rsidR="005120C7" w:rsidRDefault="005120C7" w:rsidP="00850B0F">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D82084" w:rsidRPr="00325CAA" w:rsidTr="00556B75">
        <w:tc>
          <w:tcPr>
            <w:tcW w:w="9350" w:type="dxa"/>
            <w:shd w:val="clear" w:color="auto" w:fill="000000" w:themeFill="text1"/>
          </w:tcPr>
          <w:p w:rsidR="00D82084" w:rsidRPr="00325CAA" w:rsidRDefault="00D82084" w:rsidP="00556B75">
            <w:pPr>
              <w:spacing w:before="60" w:after="60" w:line="240" w:lineRule="auto"/>
              <w:rPr>
                <w:rFonts w:ascii="Arial" w:hAnsi="Arial" w:cs="Arial"/>
                <w:b/>
                <w:sz w:val="24"/>
              </w:rPr>
            </w:pPr>
            <w:r w:rsidRPr="00325CAA">
              <w:rPr>
                <w:rFonts w:ascii="Arial" w:hAnsi="Arial" w:cs="Arial"/>
                <w:b/>
                <w:sz w:val="24"/>
              </w:rPr>
              <w:t>P</w:t>
            </w:r>
            <w:r>
              <w:rPr>
                <w:rFonts w:ascii="Arial" w:hAnsi="Arial" w:cs="Arial"/>
                <w:b/>
                <w:sz w:val="24"/>
              </w:rPr>
              <w:t>otential UWM Co-PIs</w:t>
            </w:r>
          </w:p>
        </w:tc>
      </w:tr>
      <w:tr w:rsidR="00D82084" w:rsidRPr="00850B0F" w:rsidTr="009067D5">
        <w:tc>
          <w:tcPr>
            <w:tcW w:w="9350" w:type="dxa"/>
            <w:shd w:val="clear" w:color="auto" w:fill="auto"/>
          </w:tcPr>
          <w:p w:rsidR="00D82084" w:rsidRPr="00B07D57" w:rsidRDefault="00D751A6" w:rsidP="00556B75">
            <w:pPr>
              <w:spacing w:before="60" w:after="60" w:line="240" w:lineRule="auto"/>
              <w:rPr>
                <w:rFonts w:ascii="Times New Roman" w:hAnsi="Times New Roman"/>
              </w:rPr>
            </w:pPr>
            <w:r w:rsidRPr="00B07D57">
              <w:rPr>
                <w:rFonts w:ascii="Times New Roman" w:hAnsi="Times New Roman"/>
              </w:rPr>
              <w:t xml:space="preserve">Please provide </w:t>
            </w:r>
            <w:r w:rsidR="00B07D57">
              <w:rPr>
                <w:rFonts w:ascii="Times New Roman" w:hAnsi="Times New Roman"/>
              </w:rPr>
              <w:t xml:space="preserve">their </w:t>
            </w:r>
            <w:r w:rsidRPr="00B07D57">
              <w:rPr>
                <w:rFonts w:ascii="Times New Roman" w:hAnsi="Times New Roman"/>
              </w:rPr>
              <w:t>names, departments</w:t>
            </w:r>
            <w:r w:rsidR="00B9278F">
              <w:rPr>
                <w:rFonts w:ascii="Times New Roman" w:hAnsi="Times New Roman"/>
              </w:rPr>
              <w:t>.</w:t>
            </w:r>
          </w:p>
          <w:p w:rsidR="00D751A6" w:rsidRPr="00325CAA" w:rsidRDefault="00D751A6" w:rsidP="00556B75">
            <w:pPr>
              <w:spacing w:before="60" w:after="60" w:line="240" w:lineRule="auto"/>
              <w:rPr>
                <w:rFonts w:ascii="Times New Roman" w:hAnsi="Times New Roman"/>
                <w:b/>
              </w:rPr>
            </w:pPr>
          </w:p>
        </w:tc>
      </w:tr>
    </w:tbl>
    <w:p w:rsidR="00D82084" w:rsidRDefault="00D82084" w:rsidP="00D82084">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D82084" w:rsidRPr="00325CAA" w:rsidTr="00556B75">
        <w:tc>
          <w:tcPr>
            <w:tcW w:w="9350" w:type="dxa"/>
            <w:shd w:val="clear" w:color="auto" w:fill="000000" w:themeFill="text1"/>
          </w:tcPr>
          <w:p w:rsidR="00D82084" w:rsidRPr="00325CAA" w:rsidRDefault="00D82084" w:rsidP="00D82084">
            <w:pPr>
              <w:spacing w:before="60" w:after="60" w:line="240" w:lineRule="auto"/>
              <w:rPr>
                <w:rFonts w:ascii="Arial" w:hAnsi="Arial" w:cs="Arial"/>
                <w:b/>
                <w:sz w:val="24"/>
              </w:rPr>
            </w:pPr>
            <w:r w:rsidRPr="00325CAA">
              <w:rPr>
                <w:rFonts w:ascii="Arial" w:hAnsi="Arial" w:cs="Arial"/>
                <w:b/>
                <w:sz w:val="24"/>
              </w:rPr>
              <w:t>P</w:t>
            </w:r>
            <w:r>
              <w:rPr>
                <w:rFonts w:ascii="Arial" w:hAnsi="Arial" w:cs="Arial"/>
                <w:b/>
                <w:sz w:val="24"/>
              </w:rPr>
              <w:t xml:space="preserve">otential Non-UWM Co-PIs </w:t>
            </w:r>
          </w:p>
        </w:tc>
      </w:tr>
      <w:tr w:rsidR="00D82084" w:rsidRPr="00850B0F" w:rsidTr="00556B75">
        <w:tc>
          <w:tcPr>
            <w:tcW w:w="9350" w:type="dxa"/>
          </w:tcPr>
          <w:p w:rsidR="00D82084" w:rsidRPr="00D82084" w:rsidRDefault="00D82084" w:rsidP="00556B75">
            <w:pPr>
              <w:spacing w:before="60" w:after="60" w:line="240" w:lineRule="auto"/>
              <w:rPr>
                <w:rFonts w:ascii="Times New Roman" w:hAnsi="Times New Roman"/>
              </w:rPr>
            </w:pPr>
            <w:r w:rsidRPr="00D82084">
              <w:rPr>
                <w:rFonts w:ascii="Times New Roman" w:hAnsi="Times New Roman"/>
              </w:rPr>
              <w:t>Please provide their names, institutions, and departments</w:t>
            </w:r>
            <w:r w:rsidR="00B9278F">
              <w:rPr>
                <w:rFonts w:ascii="Times New Roman" w:hAnsi="Times New Roman"/>
              </w:rPr>
              <w:t>.</w:t>
            </w:r>
          </w:p>
          <w:p w:rsidR="00D82084" w:rsidRPr="00325CAA" w:rsidRDefault="00D82084" w:rsidP="00D82084">
            <w:pPr>
              <w:spacing w:before="60" w:after="0" w:line="240" w:lineRule="auto"/>
              <w:rPr>
                <w:rFonts w:ascii="Times New Roman" w:hAnsi="Times New Roman"/>
                <w:b/>
              </w:rPr>
            </w:pPr>
          </w:p>
        </w:tc>
      </w:tr>
    </w:tbl>
    <w:p w:rsidR="005120C7" w:rsidRDefault="005120C7" w:rsidP="00850B0F">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850B0F" w:rsidRPr="00325CAA" w:rsidTr="00325CAA">
        <w:tc>
          <w:tcPr>
            <w:tcW w:w="9350" w:type="dxa"/>
            <w:shd w:val="clear" w:color="auto" w:fill="000000" w:themeFill="text1"/>
          </w:tcPr>
          <w:p w:rsidR="00850B0F" w:rsidRPr="00325CAA" w:rsidRDefault="00850B0F" w:rsidP="00850B0F">
            <w:pPr>
              <w:spacing w:before="60" w:after="60" w:line="240" w:lineRule="auto"/>
              <w:rPr>
                <w:rFonts w:ascii="Arial" w:hAnsi="Arial" w:cs="Arial"/>
                <w:b/>
                <w:sz w:val="24"/>
              </w:rPr>
            </w:pPr>
            <w:r w:rsidRPr="00325CAA">
              <w:rPr>
                <w:rFonts w:ascii="Arial" w:hAnsi="Arial" w:cs="Arial"/>
                <w:b/>
                <w:sz w:val="24"/>
              </w:rPr>
              <w:t>Suggested Internal Reviewers</w:t>
            </w:r>
          </w:p>
        </w:tc>
      </w:tr>
      <w:tr w:rsidR="00850B0F" w:rsidRPr="00850B0F" w:rsidTr="00850B0F">
        <w:tc>
          <w:tcPr>
            <w:tcW w:w="9350" w:type="dxa"/>
          </w:tcPr>
          <w:p w:rsidR="00325CAA" w:rsidRPr="00325CAA" w:rsidRDefault="00325CAA" w:rsidP="00850B0F">
            <w:pPr>
              <w:spacing w:before="60" w:after="60" w:line="240" w:lineRule="auto"/>
              <w:rPr>
                <w:rFonts w:ascii="Times New Roman" w:hAnsi="Times New Roman"/>
              </w:rPr>
            </w:pPr>
            <w:r>
              <w:rPr>
                <w:rFonts w:ascii="Times New Roman" w:hAnsi="Times New Roman"/>
              </w:rPr>
              <w:t xml:space="preserve">Name </w:t>
            </w:r>
            <w:r w:rsidR="00D82084">
              <w:rPr>
                <w:rFonts w:ascii="Times New Roman" w:hAnsi="Times New Roman"/>
              </w:rPr>
              <w:t>four</w:t>
            </w:r>
            <w:r>
              <w:rPr>
                <w:rFonts w:ascii="Times New Roman" w:hAnsi="Times New Roman"/>
              </w:rPr>
              <w:t xml:space="preserve"> to five UWM faculty who are knowledgeable in the area of the intended proposal and would not have a conflict of interest</w:t>
            </w:r>
            <w:r w:rsidR="005B0C10">
              <w:rPr>
                <w:rFonts w:ascii="Times New Roman" w:hAnsi="Times New Roman"/>
              </w:rPr>
              <w:t xml:space="preserve"> (see definition below)</w:t>
            </w:r>
            <w:r>
              <w:rPr>
                <w:rFonts w:ascii="Times New Roman" w:hAnsi="Times New Roman"/>
              </w:rPr>
              <w:t xml:space="preserve"> serving as panelists.</w:t>
            </w:r>
          </w:p>
          <w:p w:rsidR="00DF7091" w:rsidRDefault="00850B0F" w:rsidP="00850B0F">
            <w:pPr>
              <w:spacing w:before="60" w:after="60" w:line="240" w:lineRule="auto"/>
              <w:rPr>
                <w:rFonts w:ascii="Times New Roman" w:hAnsi="Times New Roman"/>
              </w:rPr>
            </w:pPr>
            <w:r w:rsidRPr="00325CAA">
              <w:rPr>
                <w:rFonts w:ascii="Times New Roman" w:hAnsi="Times New Roman"/>
                <w:b/>
              </w:rPr>
              <w:t>1.</w:t>
            </w:r>
          </w:p>
          <w:p w:rsidR="00DF7091" w:rsidRDefault="00850B0F" w:rsidP="00850B0F">
            <w:pPr>
              <w:spacing w:before="60" w:after="60" w:line="240" w:lineRule="auto"/>
              <w:rPr>
                <w:rFonts w:ascii="Times New Roman" w:hAnsi="Times New Roman"/>
              </w:rPr>
            </w:pPr>
            <w:r w:rsidRPr="00325CAA">
              <w:rPr>
                <w:rFonts w:ascii="Times New Roman" w:hAnsi="Times New Roman"/>
                <w:b/>
              </w:rPr>
              <w:t>2.</w:t>
            </w:r>
          </w:p>
          <w:p w:rsidR="00DF7091" w:rsidRDefault="00850B0F" w:rsidP="00850B0F">
            <w:pPr>
              <w:spacing w:before="60" w:after="60" w:line="240" w:lineRule="auto"/>
              <w:rPr>
                <w:rFonts w:ascii="Times New Roman" w:hAnsi="Times New Roman"/>
              </w:rPr>
            </w:pPr>
            <w:r w:rsidRPr="00325CAA">
              <w:rPr>
                <w:rFonts w:ascii="Times New Roman" w:hAnsi="Times New Roman"/>
                <w:b/>
              </w:rPr>
              <w:t>3.</w:t>
            </w:r>
          </w:p>
          <w:p w:rsidR="00DF7091" w:rsidRDefault="00850B0F" w:rsidP="00A013B6">
            <w:pPr>
              <w:tabs>
                <w:tab w:val="left" w:pos="792"/>
              </w:tabs>
              <w:spacing w:before="60" w:after="60" w:line="240" w:lineRule="auto"/>
              <w:rPr>
                <w:rFonts w:ascii="Times New Roman" w:hAnsi="Times New Roman"/>
              </w:rPr>
            </w:pPr>
            <w:r w:rsidRPr="00325CAA">
              <w:rPr>
                <w:rFonts w:ascii="Times New Roman" w:hAnsi="Times New Roman"/>
                <w:b/>
              </w:rPr>
              <w:t>4.</w:t>
            </w:r>
          </w:p>
          <w:p w:rsidR="00D82084" w:rsidRPr="00D82084" w:rsidRDefault="00D82084" w:rsidP="00D82084">
            <w:pPr>
              <w:spacing w:before="60" w:after="60" w:line="240" w:lineRule="auto"/>
              <w:rPr>
                <w:rFonts w:ascii="Times New Roman" w:hAnsi="Times New Roman"/>
                <w:b/>
              </w:rPr>
            </w:pPr>
            <w:r w:rsidRPr="00D82084">
              <w:rPr>
                <w:rFonts w:ascii="Times New Roman" w:hAnsi="Times New Roman"/>
                <w:b/>
              </w:rPr>
              <w:t>5.</w:t>
            </w:r>
          </w:p>
        </w:tc>
      </w:tr>
    </w:tbl>
    <w:p w:rsidR="00325CAA" w:rsidRDefault="00325CAA" w:rsidP="00850B0F">
      <w:pPr>
        <w:spacing w:after="0" w:line="240" w:lineRule="auto"/>
        <w:rPr>
          <w:rFonts w:ascii="Times New Roman" w:hAnsi="Times New Roman"/>
        </w:rPr>
      </w:pPr>
    </w:p>
    <w:p w:rsidR="00ED04C8" w:rsidRDefault="00ED04C8" w:rsidP="009067D5">
      <w:pPr>
        <w:spacing w:after="0" w:line="240" w:lineRule="auto"/>
        <w:rPr>
          <w:rFonts w:ascii="Times New Roman" w:hAnsi="Times New Roman"/>
        </w:rPr>
      </w:pPr>
      <w:r>
        <w:rPr>
          <w:rFonts w:ascii="Times New Roman" w:hAnsi="Times New Roman"/>
        </w:rPr>
        <w:br w:type="page"/>
      </w:r>
    </w:p>
    <w:p w:rsidR="004A33DA" w:rsidRDefault="004A33DA" w:rsidP="0029045A">
      <w:pPr>
        <w:spacing w:after="60" w:line="240" w:lineRule="auto"/>
        <w:rPr>
          <w:rFonts w:ascii="Times New Roman" w:hAnsi="Times New Roman"/>
        </w:rPr>
      </w:pPr>
      <w:bookmarkStart w:id="2" w:name="_Hlk482279506"/>
      <w:r w:rsidRPr="0029045A">
        <w:rPr>
          <w:rFonts w:ascii="Arial" w:hAnsi="Arial" w:cs="Arial"/>
          <w:b/>
          <w:sz w:val="20"/>
          <w:szCs w:val="24"/>
        </w:rPr>
        <w:t>Conflict of Interest</w:t>
      </w:r>
      <w:r w:rsidR="0029045A" w:rsidRPr="0029045A">
        <w:rPr>
          <w:rFonts w:ascii="Arial" w:hAnsi="Arial" w:cs="Arial"/>
          <w:b/>
          <w:sz w:val="20"/>
          <w:szCs w:val="24"/>
        </w:rPr>
        <w:t xml:space="preserve">: </w:t>
      </w:r>
      <w:r w:rsidR="00B07D57">
        <w:rPr>
          <w:rFonts w:ascii="Times New Roman" w:hAnsi="Times New Roman"/>
        </w:rPr>
        <w:t>Individuals with whom you or anyone on the project has</w:t>
      </w:r>
      <w:r w:rsidR="0029045A">
        <w:rPr>
          <w:rFonts w:ascii="Times New Roman" w:hAnsi="Times New Roman"/>
        </w:rPr>
        <w:t>:</w:t>
      </w:r>
    </w:p>
    <w:p w:rsidR="00B07D57" w:rsidRPr="002378B5" w:rsidRDefault="00B07D57" w:rsidP="00C43E1F">
      <w:pPr>
        <w:numPr>
          <w:ilvl w:val="0"/>
          <w:numId w:val="3"/>
        </w:numPr>
        <w:spacing w:after="40" w:line="240" w:lineRule="auto"/>
        <w:rPr>
          <w:rFonts w:ascii="Times New Roman" w:hAnsi="Times New Roman"/>
        </w:rPr>
      </w:pPr>
      <w:r w:rsidRPr="002378B5">
        <w:rPr>
          <w:rFonts w:ascii="Times New Roman" w:hAnsi="Times New Roman"/>
        </w:rPr>
        <w:t xml:space="preserve">A </w:t>
      </w:r>
      <w:r w:rsidR="008F4C65">
        <w:rPr>
          <w:rFonts w:ascii="Times New Roman" w:hAnsi="Times New Roman"/>
        </w:rPr>
        <w:t xml:space="preserve">close </w:t>
      </w:r>
      <w:r w:rsidRPr="002378B5">
        <w:rPr>
          <w:rFonts w:ascii="Times New Roman" w:hAnsi="Times New Roman"/>
        </w:rPr>
        <w:t xml:space="preserve">personal </w:t>
      </w:r>
      <w:r w:rsidR="00006147">
        <w:rPr>
          <w:rFonts w:ascii="Times New Roman" w:hAnsi="Times New Roman"/>
        </w:rPr>
        <w:t>relationship</w:t>
      </w:r>
      <w:r w:rsidRPr="002378B5">
        <w:rPr>
          <w:rFonts w:ascii="Times New Roman" w:hAnsi="Times New Roman"/>
        </w:rPr>
        <w:t xml:space="preserve"> or family membership; or</w:t>
      </w:r>
    </w:p>
    <w:p w:rsidR="00B07D57" w:rsidRPr="002378B5" w:rsidRDefault="00B07D57" w:rsidP="00C43E1F">
      <w:pPr>
        <w:numPr>
          <w:ilvl w:val="0"/>
          <w:numId w:val="3"/>
        </w:numPr>
        <w:spacing w:after="40" w:line="240" w:lineRule="auto"/>
        <w:rPr>
          <w:rFonts w:ascii="Times New Roman" w:hAnsi="Times New Roman"/>
        </w:rPr>
      </w:pPr>
      <w:r w:rsidRPr="002378B5">
        <w:rPr>
          <w:rFonts w:ascii="Times New Roman" w:hAnsi="Times New Roman"/>
        </w:rPr>
        <w:t>Been</w:t>
      </w:r>
      <w:r w:rsidR="00F272BC">
        <w:rPr>
          <w:rFonts w:ascii="Times New Roman" w:hAnsi="Times New Roman"/>
        </w:rPr>
        <w:t xml:space="preserve"> a collaborator or co-author</w:t>
      </w:r>
      <w:r w:rsidRPr="002378B5">
        <w:rPr>
          <w:rFonts w:ascii="Times New Roman" w:hAnsi="Times New Roman"/>
        </w:rPr>
        <w:t xml:space="preserve"> within the last two years; or</w:t>
      </w:r>
    </w:p>
    <w:p w:rsidR="00B07D57" w:rsidRPr="002378B5" w:rsidRDefault="00B07D57" w:rsidP="00C43E1F">
      <w:pPr>
        <w:numPr>
          <w:ilvl w:val="0"/>
          <w:numId w:val="3"/>
        </w:numPr>
        <w:spacing w:after="40" w:line="240" w:lineRule="auto"/>
        <w:rPr>
          <w:rFonts w:ascii="Times New Roman" w:hAnsi="Times New Roman"/>
        </w:rPr>
      </w:pPr>
      <w:r w:rsidRPr="002378B5">
        <w:rPr>
          <w:rFonts w:ascii="Times New Roman" w:hAnsi="Times New Roman"/>
        </w:rPr>
        <w:t>Competitive concerns; or</w:t>
      </w:r>
    </w:p>
    <w:p w:rsidR="002378B5" w:rsidRDefault="002378B5" w:rsidP="0029045A">
      <w:pPr>
        <w:numPr>
          <w:ilvl w:val="0"/>
          <w:numId w:val="3"/>
        </w:numPr>
        <w:spacing w:after="180" w:line="240" w:lineRule="auto"/>
        <w:rPr>
          <w:rFonts w:ascii="Times New Roman" w:hAnsi="Times New Roman"/>
        </w:rPr>
      </w:pPr>
      <w:r w:rsidRPr="002378B5">
        <w:rPr>
          <w:rFonts w:ascii="Times New Roman" w:hAnsi="Times New Roman"/>
        </w:rPr>
        <w:t>Requested and received feedback on the current or a prior version of the proposal</w:t>
      </w:r>
    </w:p>
    <w:tbl>
      <w:tblPr>
        <w:tblStyle w:val="TableGrid"/>
        <w:tblW w:w="0" w:type="auto"/>
        <w:tblLook w:val="04A0" w:firstRow="1" w:lastRow="0" w:firstColumn="1" w:lastColumn="0" w:noHBand="0" w:noVBand="1"/>
      </w:tblPr>
      <w:tblGrid>
        <w:gridCol w:w="9350"/>
      </w:tblGrid>
      <w:tr w:rsidR="00F272BC" w:rsidRPr="00325CAA" w:rsidTr="00523C3C">
        <w:tc>
          <w:tcPr>
            <w:tcW w:w="9350" w:type="dxa"/>
            <w:shd w:val="clear" w:color="auto" w:fill="000000" w:themeFill="text1"/>
          </w:tcPr>
          <w:bookmarkEnd w:id="2"/>
          <w:p w:rsidR="00F272BC" w:rsidRPr="00F272BC" w:rsidRDefault="00F272BC" w:rsidP="00F272BC">
            <w:pPr>
              <w:spacing w:before="60" w:after="60" w:line="240" w:lineRule="auto"/>
              <w:rPr>
                <w:rFonts w:ascii="Arial" w:hAnsi="Arial" w:cs="Arial"/>
                <w:b/>
                <w:sz w:val="24"/>
              </w:rPr>
            </w:pPr>
            <w:r>
              <w:rPr>
                <w:rFonts w:ascii="Arial" w:hAnsi="Arial" w:cs="Arial"/>
                <w:b/>
                <w:sz w:val="24"/>
              </w:rPr>
              <w:t xml:space="preserve">Absence of </w:t>
            </w:r>
            <w:r w:rsidR="0029045A">
              <w:rPr>
                <w:rFonts w:ascii="Arial" w:hAnsi="Arial" w:cs="Arial"/>
                <w:b/>
                <w:sz w:val="24"/>
              </w:rPr>
              <w:t>C</w:t>
            </w:r>
            <w:r>
              <w:rPr>
                <w:rFonts w:ascii="Arial" w:hAnsi="Arial" w:cs="Arial"/>
                <w:b/>
                <w:sz w:val="24"/>
              </w:rPr>
              <w:t xml:space="preserve">onflict </w:t>
            </w:r>
            <w:r w:rsidR="0029045A">
              <w:rPr>
                <w:rFonts w:ascii="Arial" w:hAnsi="Arial" w:cs="Arial"/>
                <w:b/>
                <w:sz w:val="24"/>
              </w:rPr>
              <w:t>V</w:t>
            </w:r>
            <w:r>
              <w:rPr>
                <w:rFonts w:ascii="Arial" w:hAnsi="Arial" w:cs="Arial"/>
                <w:b/>
                <w:sz w:val="24"/>
              </w:rPr>
              <w:t>erification</w:t>
            </w:r>
          </w:p>
        </w:tc>
      </w:tr>
      <w:tr w:rsidR="00F272BC" w:rsidRPr="00850B0F" w:rsidTr="00523C3C">
        <w:tc>
          <w:tcPr>
            <w:tcW w:w="9350" w:type="dxa"/>
          </w:tcPr>
          <w:p w:rsidR="00F272BC" w:rsidRDefault="00F272BC" w:rsidP="00F272BC">
            <w:pPr>
              <w:spacing w:before="120" w:after="60" w:line="240" w:lineRule="auto"/>
              <w:rPr>
                <w:rFonts w:ascii="Times New Roman" w:hAnsi="Times New Roman"/>
              </w:rPr>
            </w:pPr>
            <w:r>
              <w:rPr>
                <w:rFonts w:ascii="Times New Roman" w:hAnsi="Times New Roman"/>
                <w:highlight w:val="yellow"/>
              </w:rPr>
              <w:t xml:space="preserve">Please check the </w:t>
            </w:r>
            <w:r w:rsidRPr="00F272BC">
              <w:rPr>
                <w:rFonts w:ascii="Times New Roman" w:hAnsi="Times New Roman"/>
                <w:highlight w:val="yellow"/>
              </w:rPr>
              <w:t>box if the statement is true.</w:t>
            </w:r>
          </w:p>
          <w:p w:rsidR="00F272BC" w:rsidRPr="00850B0F" w:rsidRDefault="00F272BC" w:rsidP="00F272BC">
            <w:pPr>
              <w:spacing w:before="120" w:after="60" w:line="240" w:lineRule="auto"/>
              <w:rPr>
                <w:rFonts w:ascii="Times New Roman" w:hAnsi="Times New Roman"/>
              </w:rPr>
            </w:pPr>
            <w:r w:rsidRPr="00325CAA">
              <w:rPr>
                <w:rFonts w:ascii="Times New Roman" w:hAnsi="Times New Roman"/>
                <w:sz w:val="24"/>
              </w:rPr>
              <w:sym w:font="Webdings" w:char="F063"/>
            </w:r>
            <w:r w:rsidRPr="00325CAA">
              <w:rPr>
                <w:rFonts w:ascii="Times New Roman" w:hAnsi="Times New Roman"/>
                <w:sz w:val="24"/>
              </w:rPr>
              <w:t xml:space="preserve"> </w:t>
            </w:r>
            <w:r w:rsidRPr="00F272BC">
              <w:rPr>
                <w:rFonts w:ascii="Times New Roman" w:hAnsi="Times New Roman"/>
              </w:rPr>
              <w:t xml:space="preserve"> </w:t>
            </w:r>
            <w:r>
              <w:rPr>
                <w:rFonts w:ascii="Times New Roman" w:hAnsi="Times New Roman"/>
              </w:rPr>
              <w:t>Neither I nor any of my c</w:t>
            </w:r>
            <w:r w:rsidRPr="00F272BC">
              <w:rPr>
                <w:rFonts w:ascii="Times New Roman" w:hAnsi="Times New Roman"/>
              </w:rPr>
              <w:t>o-investigators has a conflict of interest with the named reviewers.</w:t>
            </w:r>
          </w:p>
        </w:tc>
      </w:tr>
    </w:tbl>
    <w:p w:rsidR="005B0C10" w:rsidRDefault="005B0C10" w:rsidP="00C43E1F">
      <w:pPr>
        <w:spacing w:after="180" w:line="240" w:lineRule="auto"/>
        <w:rPr>
          <w:rFonts w:ascii="Times New Roman" w:hAnsi="Times New Roman"/>
        </w:rPr>
      </w:pPr>
    </w:p>
    <w:tbl>
      <w:tblPr>
        <w:tblStyle w:val="TableGrid"/>
        <w:tblW w:w="0" w:type="auto"/>
        <w:tblLook w:val="04A0" w:firstRow="1" w:lastRow="0" w:firstColumn="1" w:lastColumn="0" w:noHBand="0" w:noVBand="1"/>
      </w:tblPr>
      <w:tblGrid>
        <w:gridCol w:w="9350"/>
      </w:tblGrid>
      <w:tr w:rsidR="005B0C10" w:rsidRPr="00325CAA" w:rsidTr="00851640">
        <w:tc>
          <w:tcPr>
            <w:tcW w:w="9350" w:type="dxa"/>
            <w:shd w:val="clear" w:color="auto" w:fill="000000" w:themeFill="text1"/>
          </w:tcPr>
          <w:p w:rsidR="005B0C10" w:rsidRPr="00325CAA" w:rsidRDefault="007E4CC3" w:rsidP="00851640">
            <w:pPr>
              <w:spacing w:before="60" w:after="60" w:line="240" w:lineRule="auto"/>
              <w:rPr>
                <w:rFonts w:ascii="Arial" w:hAnsi="Arial" w:cs="Arial"/>
                <w:b/>
                <w:sz w:val="24"/>
              </w:rPr>
            </w:pPr>
            <w:bookmarkStart w:id="3" w:name="_Hlk482279533"/>
            <w:r>
              <w:rPr>
                <w:rFonts w:ascii="Arial" w:hAnsi="Arial" w:cs="Arial"/>
                <w:b/>
                <w:sz w:val="24"/>
              </w:rPr>
              <w:t xml:space="preserve">Reviewers </w:t>
            </w:r>
            <w:r w:rsidR="005C1241">
              <w:rPr>
                <w:rFonts w:ascii="Arial" w:hAnsi="Arial" w:cs="Arial"/>
                <w:b/>
                <w:sz w:val="24"/>
              </w:rPr>
              <w:t xml:space="preserve">to </w:t>
            </w:r>
            <w:r w:rsidR="0029045A">
              <w:rPr>
                <w:rFonts w:ascii="Arial" w:hAnsi="Arial" w:cs="Arial"/>
                <w:b/>
                <w:sz w:val="24"/>
              </w:rPr>
              <w:t>E</w:t>
            </w:r>
            <w:r w:rsidR="005C1241">
              <w:rPr>
                <w:rFonts w:ascii="Arial" w:hAnsi="Arial" w:cs="Arial"/>
                <w:b/>
                <w:sz w:val="24"/>
              </w:rPr>
              <w:t>xclude</w:t>
            </w:r>
          </w:p>
        </w:tc>
      </w:tr>
      <w:tr w:rsidR="005B0C10" w:rsidRPr="00850B0F" w:rsidTr="00851640">
        <w:tc>
          <w:tcPr>
            <w:tcW w:w="9350" w:type="dxa"/>
          </w:tcPr>
          <w:p w:rsidR="005B0C10" w:rsidRDefault="005B0C10" w:rsidP="0029045A">
            <w:pPr>
              <w:spacing w:before="60" w:after="60" w:line="240" w:lineRule="auto"/>
              <w:rPr>
                <w:rFonts w:ascii="Times New Roman" w:hAnsi="Times New Roman"/>
              </w:rPr>
            </w:pPr>
            <w:r w:rsidRPr="009067D5">
              <w:rPr>
                <w:rFonts w:ascii="Times New Roman" w:hAnsi="Times New Roman"/>
              </w:rPr>
              <w:t>M</w:t>
            </w:r>
            <w:r w:rsidR="0029045A">
              <w:rPr>
                <w:rFonts w:ascii="Times New Roman" w:hAnsi="Times New Roman"/>
              </w:rPr>
              <w:t>ost</w:t>
            </w:r>
            <w:r w:rsidRPr="009067D5">
              <w:rPr>
                <w:rFonts w:ascii="Times New Roman" w:hAnsi="Times New Roman"/>
              </w:rPr>
              <w:t xml:space="preserve"> proposals will be evaluated by a multidisciplinary review panel. You may </w:t>
            </w:r>
            <w:r w:rsidR="0029045A">
              <w:rPr>
                <w:rFonts w:ascii="Times New Roman" w:hAnsi="Times New Roman"/>
              </w:rPr>
              <w:t>identify</w:t>
            </w:r>
            <w:r w:rsidRPr="009067D5">
              <w:rPr>
                <w:rFonts w:ascii="Times New Roman" w:hAnsi="Times New Roman"/>
              </w:rPr>
              <w:t xml:space="preserve"> individua</w:t>
            </w:r>
            <w:r w:rsidR="007E4CC3">
              <w:rPr>
                <w:rFonts w:ascii="Times New Roman" w:hAnsi="Times New Roman"/>
              </w:rPr>
              <w:t xml:space="preserve">ls </w:t>
            </w:r>
            <w:r w:rsidR="0029045A">
              <w:rPr>
                <w:rFonts w:ascii="Times New Roman" w:hAnsi="Times New Roman"/>
              </w:rPr>
              <w:t xml:space="preserve">whom </w:t>
            </w:r>
            <w:r w:rsidR="007E4CC3">
              <w:rPr>
                <w:rFonts w:ascii="Times New Roman" w:hAnsi="Times New Roman"/>
              </w:rPr>
              <w:t xml:space="preserve">you prefer we </w:t>
            </w:r>
            <w:r w:rsidR="00C43E1F">
              <w:rPr>
                <w:rFonts w:ascii="Times New Roman" w:hAnsi="Times New Roman"/>
              </w:rPr>
              <w:t xml:space="preserve">DO </w:t>
            </w:r>
            <w:r w:rsidR="007E4CC3">
              <w:rPr>
                <w:rFonts w:ascii="Times New Roman" w:hAnsi="Times New Roman"/>
              </w:rPr>
              <w:t>NOT contact in</w:t>
            </w:r>
            <w:r w:rsidRPr="009067D5">
              <w:rPr>
                <w:rFonts w:ascii="Times New Roman" w:hAnsi="Times New Roman"/>
              </w:rPr>
              <w:t xml:space="preserve"> composing the panel.</w:t>
            </w:r>
          </w:p>
          <w:p w:rsidR="0029045A" w:rsidRDefault="0029045A" w:rsidP="0029045A">
            <w:pPr>
              <w:spacing w:before="60" w:after="60" w:line="240" w:lineRule="auto"/>
              <w:rPr>
                <w:rFonts w:ascii="Times New Roman" w:hAnsi="Times New Roman"/>
                <w:b/>
              </w:rPr>
            </w:pPr>
          </w:p>
          <w:p w:rsidR="0029045A" w:rsidRDefault="0029045A" w:rsidP="0029045A">
            <w:pPr>
              <w:spacing w:before="60" w:after="60" w:line="240" w:lineRule="auto"/>
              <w:rPr>
                <w:rFonts w:ascii="Times New Roman" w:hAnsi="Times New Roman"/>
                <w:b/>
              </w:rPr>
            </w:pPr>
          </w:p>
          <w:p w:rsidR="0029045A" w:rsidRPr="00325CAA" w:rsidRDefault="0029045A" w:rsidP="0029045A">
            <w:pPr>
              <w:spacing w:before="60" w:after="60" w:line="240" w:lineRule="auto"/>
              <w:rPr>
                <w:rFonts w:ascii="Times New Roman" w:hAnsi="Times New Roman"/>
                <w:b/>
              </w:rPr>
            </w:pPr>
          </w:p>
        </w:tc>
      </w:tr>
    </w:tbl>
    <w:p w:rsidR="005B0C10" w:rsidRDefault="005B0C10" w:rsidP="00C43E1F">
      <w:pPr>
        <w:spacing w:after="180" w:line="240" w:lineRule="auto"/>
        <w:rPr>
          <w:rFonts w:ascii="Times New Roman" w:hAnsi="Times New Roman"/>
        </w:rPr>
      </w:pPr>
    </w:p>
    <w:tbl>
      <w:tblPr>
        <w:tblStyle w:val="TableGrid"/>
        <w:tblW w:w="0" w:type="auto"/>
        <w:shd w:val="clear" w:color="auto" w:fill="000000" w:themeFill="text1"/>
        <w:tblLook w:val="04A0" w:firstRow="1" w:lastRow="0" w:firstColumn="1" w:lastColumn="0" w:noHBand="0" w:noVBand="1"/>
      </w:tblPr>
      <w:tblGrid>
        <w:gridCol w:w="9350"/>
      </w:tblGrid>
      <w:tr w:rsidR="00343C98" w:rsidRPr="00894FF8" w:rsidTr="0024768B">
        <w:tc>
          <w:tcPr>
            <w:tcW w:w="9350" w:type="dxa"/>
            <w:shd w:val="clear" w:color="auto" w:fill="000000" w:themeFill="text1"/>
          </w:tcPr>
          <w:bookmarkEnd w:id="3"/>
          <w:p w:rsidR="00343C98" w:rsidRPr="00894FF8" w:rsidRDefault="00343C98" w:rsidP="0024768B">
            <w:pPr>
              <w:spacing w:after="160" w:line="259" w:lineRule="auto"/>
              <w:rPr>
                <w:rFonts w:ascii="Arial" w:hAnsi="Arial" w:cs="Arial"/>
                <w:b/>
                <w:sz w:val="24"/>
              </w:rPr>
            </w:pPr>
            <w:r w:rsidRPr="00894FF8">
              <w:rPr>
                <w:rFonts w:ascii="Arial" w:hAnsi="Arial" w:cs="Arial"/>
                <w:b/>
                <w:sz w:val="24"/>
              </w:rPr>
              <w:t>Internal Review Process</w:t>
            </w:r>
          </w:p>
        </w:tc>
      </w:tr>
    </w:tbl>
    <w:p w:rsidR="00343C98" w:rsidRPr="00894FF8" w:rsidRDefault="00343C98" w:rsidP="00343C98">
      <w:pPr>
        <w:spacing w:after="160" w:line="259" w:lineRule="auto"/>
        <w:rPr>
          <w:rFonts w:ascii="Times New Roman" w:hAnsi="Times New Roman"/>
        </w:rPr>
      </w:pPr>
      <w:r w:rsidRPr="00894FF8">
        <w:rPr>
          <w:rFonts w:ascii="Times New Roman" w:hAnsi="Times New Roman"/>
        </w:rPr>
        <w:t>If an internal competition must be held for the funding opportunity identified in this Notice of Intent, the following process will take place:</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Each internal competition is treated as a new competition. Pre-proposals selected to go forth in a previous internal competition are not guaranteed selection in a new competition.</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The suggested reviewers identified in this Notice of Intent will be contacted and asked to serve as an internal reviewer.</w:t>
      </w:r>
    </w:p>
    <w:p w:rsidR="00DF7091" w:rsidRDefault="00343C98" w:rsidP="00343C98">
      <w:pPr>
        <w:numPr>
          <w:ilvl w:val="0"/>
          <w:numId w:val="4"/>
        </w:numPr>
        <w:spacing w:after="160" w:line="259" w:lineRule="auto"/>
        <w:rPr>
          <w:rFonts w:ascii="Times New Roman" w:hAnsi="Times New Roman"/>
        </w:rPr>
      </w:pPr>
      <w:r w:rsidRPr="00894FF8">
        <w:rPr>
          <w:rFonts w:ascii="Times New Roman" w:hAnsi="Times New Roman"/>
        </w:rPr>
        <w:t>If we cannot secure a sufficient number of panelists from the list of suggested reviewers (e.g., lack of availability, conflicts of interest), we will contact the PI and ask for additional names.</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If we still cannot secure a sufficient number of reviewers, we will contact faculty who previously served on review panels for this program (if applicable) or are familiar with the subject material.</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Internal reviewers will receive (1) the internal pre-proposals, (2) the review criteria to assess the pre-proposals per the sponsor’s selection criteria, (3) the sponsor call for proposals, and (4) review sheet.</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Internal reviewers will be asked to review the pre-proposals based on the review criteria provided, rank the proposals (if needed), and to provide meaningful feedback on the review sheet.</w:t>
      </w:r>
    </w:p>
    <w:p w:rsidR="00DF7091" w:rsidRDefault="00343C98" w:rsidP="00343C98">
      <w:pPr>
        <w:numPr>
          <w:ilvl w:val="0"/>
          <w:numId w:val="4"/>
        </w:numPr>
        <w:spacing w:after="160" w:line="259" w:lineRule="auto"/>
        <w:rPr>
          <w:rFonts w:ascii="Times New Roman" w:hAnsi="Times New Roman"/>
        </w:rPr>
      </w:pPr>
      <w:r w:rsidRPr="00894FF8">
        <w:rPr>
          <w:rFonts w:ascii="Times New Roman" w:hAnsi="Times New Roman"/>
        </w:rPr>
        <w:t>Depending on the specific program, the time remaining until the external deadline, and/or having a consensus in the rankings, the internal reviewers may meet in person to discuss the pre-proposals and select the one(s) to go forth, or the Interim Vice Provost of Research will make the final decision.</w:t>
      </w:r>
    </w:p>
    <w:p w:rsidR="00343C98" w:rsidRPr="00894FF8" w:rsidRDefault="00343C98" w:rsidP="00343C98">
      <w:pPr>
        <w:numPr>
          <w:ilvl w:val="0"/>
          <w:numId w:val="4"/>
        </w:numPr>
        <w:spacing w:after="160" w:line="259" w:lineRule="auto"/>
        <w:rPr>
          <w:rFonts w:ascii="Times New Roman" w:hAnsi="Times New Roman"/>
        </w:rPr>
      </w:pPr>
      <w:r w:rsidRPr="00894FF8">
        <w:rPr>
          <w:rFonts w:ascii="Times New Roman" w:hAnsi="Times New Roman"/>
        </w:rPr>
        <w:t>Upon the final selection, Proposal Development Services will prepare the reviewers’ comments (the identity of the internal reviewers will remain confidential) and send them to the PI identified on this Notice of Intent.</w:t>
      </w:r>
    </w:p>
    <w:p w:rsidR="005B0C10" w:rsidRPr="00343C98" w:rsidRDefault="00343C98" w:rsidP="005B0C10">
      <w:pPr>
        <w:numPr>
          <w:ilvl w:val="0"/>
          <w:numId w:val="4"/>
        </w:numPr>
        <w:spacing w:after="160" w:line="259" w:lineRule="auto"/>
        <w:rPr>
          <w:rFonts w:ascii="Times New Roman" w:hAnsi="Times New Roman"/>
        </w:rPr>
      </w:pPr>
      <w:r w:rsidRPr="00343C98">
        <w:rPr>
          <w:rFonts w:ascii="Times New Roman" w:hAnsi="Times New Roman"/>
        </w:rPr>
        <w:t xml:space="preserve">Questions regarding this process should be directed to Kathleen Koch at </w:t>
      </w:r>
      <w:hyperlink r:id="rId9" w:history="1">
        <w:r w:rsidRPr="00343C98">
          <w:rPr>
            <w:rStyle w:val="Hyperlink"/>
            <w:rFonts w:ascii="Times New Roman" w:hAnsi="Times New Roman"/>
          </w:rPr>
          <w:t>kjk@uwm.edu</w:t>
        </w:r>
      </w:hyperlink>
      <w:r w:rsidRPr="00343C98">
        <w:rPr>
          <w:rFonts w:ascii="Times New Roman" w:hAnsi="Times New Roman"/>
        </w:rPr>
        <w:t xml:space="preserve"> or 229-3699.</w:t>
      </w:r>
    </w:p>
    <w:sectPr w:rsidR="005B0C10" w:rsidRPr="00343C98" w:rsidSect="00D82084">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A20" w:rsidRDefault="007C6A20" w:rsidP="00423CA1">
      <w:pPr>
        <w:spacing w:after="0" w:line="240" w:lineRule="auto"/>
      </w:pPr>
      <w:r>
        <w:separator/>
      </w:r>
    </w:p>
  </w:endnote>
  <w:endnote w:type="continuationSeparator" w:id="0">
    <w:p w:rsidR="007C6A20" w:rsidRDefault="007C6A20" w:rsidP="004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A1" w:rsidRPr="0029045A" w:rsidRDefault="006E0413" w:rsidP="00A013B6">
    <w:pPr>
      <w:pStyle w:val="Footer"/>
      <w:rPr>
        <w:rFonts w:ascii="Times New Roman" w:hAnsi="Times New Roman"/>
      </w:rPr>
    </w:pPr>
    <w:r w:rsidRPr="0029045A">
      <w:rPr>
        <w:rFonts w:ascii="Times New Roman" w:hAnsi="Times New Roman"/>
      </w:rPr>
      <w:t xml:space="preserve">Rev. </w:t>
    </w:r>
    <w:r w:rsidR="00C43E1F">
      <w:rPr>
        <w:rFonts w:ascii="Times New Roman" w:hAnsi="Times New Roman"/>
      </w:rPr>
      <w:t>6</w:t>
    </w:r>
    <w:r w:rsidR="00ED04C8" w:rsidRPr="0029045A">
      <w:rPr>
        <w:rFonts w:ascii="Times New Roman" w:hAnsi="Times New Roman"/>
      </w:rPr>
      <w:t xml:space="preserve"> December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A20" w:rsidRDefault="007C6A20" w:rsidP="00423CA1">
      <w:pPr>
        <w:spacing w:after="0" w:line="240" w:lineRule="auto"/>
      </w:pPr>
      <w:r>
        <w:separator/>
      </w:r>
    </w:p>
  </w:footnote>
  <w:footnote w:type="continuationSeparator" w:id="0">
    <w:p w:rsidR="007C6A20" w:rsidRDefault="007C6A20" w:rsidP="0042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F4BD7"/>
    <w:multiLevelType w:val="multilevel"/>
    <w:tmpl w:val="F25AEB86"/>
    <w:lvl w:ilvl="0">
      <w:start w:val="1"/>
      <w:numFmt w:val="lowerLetter"/>
      <w:lvlText w:val="%1."/>
      <w:lvlJc w:val="left"/>
      <w:pPr>
        <w:tabs>
          <w:tab w:val="num" w:pos="720"/>
        </w:tabs>
        <w:ind w:left="720" w:hanging="360"/>
      </w:pPr>
      <w:rPr>
        <w:rFonts w:ascii="Arial" w:hAnsi="Arial" w:hint="default"/>
        <w:b/>
        <w:i w:val="0"/>
        <w:sz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C6640"/>
    <w:multiLevelType w:val="multilevel"/>
    <w:tmpl w:val="F45C2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6145D22"/>
    <w:multiLevelType w:val="hybridMultilevel"/>
    <w:tmpl w:val="4432A096"/>
    <w:lvl w:ilvl="0" w:tplc="7FC42800">
      <w:start w:val="1"/>
      <w:numFmt w:val="decimal"/>
      <w:lvlText w:val="%1."/>
      <w:lvlJc w:val="left"/>
      <w:pPr>
        <w:ind w:left="360" w:hanging="360"/>
      </w:pPr>
      <w:rPr>
        <w:rFonts w:ascii="Times New Roman Bold" w:hAnsi="Times New Roman Bold"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692533"/>
    <w:multiLevelType w:val="multilevel"/>
    <w:tmpl w:val="9D02EBA6"/>
    <w:lvl w:ilvl="0">
      <w:start w:val="1"/>
      <w:numFmt w:val="lowerLetter"/>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0F"/>
    <w:rsid w:val="00006147"/>
    <w:rsid w:val="000F0EB0"/>
    <w:rsid w:val="001611F2"/>
    <w:rsid w:val="001923C8"/>
    <w:rsid w:val="001B37BE"/>
    <w:rsid w:val="00210531"/>
    <w:rsid w:val="002378B5"/>
    <w:rsid w:val="0029045A"/>
    <w:rsid w:val="00325CAA"/>
    <w:rsid w:val="00343C98"/>
    <w:rsid w:val="00423CA1"/>
    <w:rsid w:val="004A33DA"/>
    <w:rsid w:val="005120C7"/>
    <w:rsid w:val="00596C9F"/>
    <w:rsid w:val="005B0C10"/>
    <w:rsid w:val="005C1241"/>
    <w:rsid w:val="0060042E"/>
    <w:rsid w:val="00613FB3"/>
    <w:rsid w:val="0062213A"/>
    <w:rsid w:val="00624AF8"/>
    <w:rsid w:val="006E0413"/>
    <w:rsid w:val="006E41E4"/>
    <w:rsid w:val="00730C34"/>
    <w:rsid w:val="007C6A20"/>
    <w:rsid w:val="007E4CC3"/>
    <w:rsid w:val="007F26C9"/>
    <w:rsid w:val="00850B0F"/>
    <w:rsid w:val="008F4C65"/>
    <w:rsid w:val="009067D5"/>
    <w:rsid w:val="009E571F"/>
    <w:rsid w:val="00A013B6"/>
    <w:rsid w:val="00A065DA"/>
    <w:rsid w:val="00A80534"/>
    <w:rsid w:val="00AB0783"/>
    <w:rsid w:val="00B07D57"/>
    <w:rsid w:val="00B436D1"/>
    <w:rsid w:val="00B9278F"/>
    <w:rsid w:val="00C43E1F"/>
    <w:rsid w:val="00C54526"/>
    <w:rsid w:val="00C54D4D"/>
    <w:rsid w:val="00D40A09"/>
    <w:rsid w:val="00D751A6"/>
    <w:rsid w:val="00D82084"/>
    <w:rsid w:val="00DF7091"/>
    <w:rsid w:val="00E4338C"/>
    <w:rsid w:val="00ED04C8"/>
    <w:rsid w:val="00F261F7"/>
    <w:rsid w:val="00F272BC"/>
    <w:rsid w:val="00F3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50"/>
  <w15:chartTrackingRefBased/>
  <w15:docId w15:val="{18A19F72-2086-43DF-83E5-7F6A9060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B0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0F"/>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D4D"/>
    <w:rPr>
      <w:color w:val="0563C1" w:themeColor="hyperlink"/>
      <w:u w:val="single"/>
    </w:rPr>
  </w:style>
  <w:style w:type="paragraph" w:styleId="Header">
    <w:name w:val="header"/>
    <w:basedOn w:val="Normal"/>
    <w:link w:val="HeaderChar"/>
    <w:uiPriority w:val="99"/>
    <w:unhideWhenUsed/>
    <w:rsid w:val="00423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CA1"/>
    <w:rPr>
      <w:rFonts w:ascii="Calibri" w:eastAsia="Calibri" w:hAnsi="Calibri" w:cs="Times New Roman"/>
      <w:sz w:val="22"/>
    </w:rPr>
  </w:style>
  <w:style w:type="paragraph" w:styleId="Footer">
    <w:name w:val="footer"/>
    <w:basedOn w:val="Normal"/>
    <w:link w:val="FooterChar"/>
    <w:uiPriority w:val="99"/>
    <w:unhideWhenUsed/>
    <w:rsid w:val="00423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CA1"/>
    <w:rPr>
      <w:rFonts w:ascii="Calibri" w:eastAsia="Calibri" w:hAnsi="Calibri" w:cs="Times New Roman"/>
      <w:sz w:val="22"/>
    </w:rPr>
  </w:style>
  <w:style w:type="paragraph" w:styleId="ListParagraph">
    <w:name w:val="List Paragraph"/>
    <w:basedOn w:val="Normal"/>
    <w:uiPriority w:val="34"/>
    <w:qFormat/>
    <w:rsid w:val="00F27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k@uwm.edu" TargetMode="External"/><Relationship Id="rId3" Type="http://schemas.openxmlformats.org/officeDocument/2006/relationships/settings" Target="settings.xml"/><Relationship Id="rId7" Type="http://schemas.openxmlformats.org/officeDocument/2006/relationships/hyperlink" Target="mailto:kjk@uw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k@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UWM Graduate School</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 Schoenecker</dc:creator>
  <cp:keywords/>
  <dc:description/>
  <cp:lastModifiedBy>Peter M Hansen</cp:lastModifiedBy>
  <cp:revision>3</cp:revision>
  <dcterms:created xsi:type="dcterms:W3CDTF">2018-01-08T21:01:00Z</dcterms:created>
  <dcterms:modified xsi:type="dcterms:W3CDTF">2018-01-08T21:17:00Z</dcterms:modified>
</cp:coreProperties>
</file>