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pPr>
      <w:bookmarkStart w:colFirst="0" w:colLast="0" w:name="_x5xke67f8g9l" w:id="0"/>
      <w:bookmarkEnd w:id="0"/>
      <w:r w:rsidDel="00000000" w:rsidR="00000000" w:rsidRPr="00000000">
        <w:rPr>
          <w:rtl w:val="0"/>
        </w:rPr>
        <w:t xml:space="preserve">Using</w:t>
      </w:r>
      <w:r w:rsidDel="00000000" w:rsidR="00000000" w:rsidRPr="00000000">
        <w:rPr>
          <w:rtl w:val="0"/>
        </w:rPr>
        <w:t xml:space="preserve"> Maps to Learn </w:t>
      </w:r>
      <w:r w:rsidDel="00000000" w:rsidR="00000000" w:rsidRPr="00000000">
        <w:rPr>
          <w:rtl w:val="0"/>
        </w:rPr>
        <w:t xml:space="preserve">Puerto Rico’s History</w:t>
      </w:r>
      <w:r w:rsidDel="00000000" w:rsidR="00000000" w:rsidRPr="00000000">
        <w:rPr>
          <w:rtl w:val="0"/>
        </w:rPr>
      </w:r>
    </w:p>
    <w:p w:rsidR="00000000" w:rsidDel="00000000" w:rsidP="00000000" w:rsidRDefault="00000000" w:rsidRPr="00000000" w14:paraId="00000002">
      <w:pPr>
        <w:rPr>
          <w:rFonts w:ascii="Lora Medium" w:cs="Lora Medium" w:eastAsia="Lora Medium" w:hAnsi="Lora Medium"/>
          <w:sz w:val="24"/>
          <w:szCs w:val="24"/>
        </w:rPr>
      </w:pPr>
      <w:r w:rsidDel="00000000" w:rsidR="00000000" w:rsidRPr="00000000">
        <w:rPr>
          <w:rFonts w:ascii="Lora" w:cs="Lora" w:eastAsia="Lora" w:hAnsi="Lora"/>
          <w:b w:val="1"/>
          <w:bCs w:val="1"/>
          <w:sz w:val="24"/>
          <w:szCs w:val="24"/>
          <w:rtl w:val="0"/>
        </w:rPr>
        <w:t xml:space="preserve">Grade Level: </w:t>
      </w:r>
      <w:r w:rsidDel="00000000" w:rsidR="00000000" w:rsidRPr="00000000">
        <w:rPr>
          <w:rFonts w:ascii="Lora Medium" w:cs="Lora Medium" w:eastAsia="Lora Medium" w:hAnsi="Lora Medium"/>
          <w:sz w:val="24"/>
          <w:szCs w:val="24"/>
          <w:rtl w:val="0"/>
        </w:rPr>
        <w:t xml:space="preserve">6-8</w:t>
      </w:r>
    </w:p>
    <w:p w:rsidR="00000000" w:rsidDel="00000000" w:rsidP="00000000" w:rsidRDefault="00000000" w:rsidRPr="00000000" w14:paraId="00000003">
      <w:pPr>
        <w:rPr>
          <w:rFonts w:ascii="Lora Medium" w:cs="Lora Medium" w:eastAsia="Lora Medium" w:hAnsi="Lora Medium"/>
          <w:sz w:val="24"/>
          <w:szCs w:val="24"/>
        </w:rPr>
      </w:pPr>
      <w:r w:rsidDel="00000000" w:rsidR="00000000" w:rsidRPr="00000000">
        <w:rPr>
          <w:rFonts w:ascii="Lora" w:cs="Lora" w:eastAsia="Lora" w:hAnsi="Lora"/>
          <w:b w:val="1"/>
          <w:bCs w:val="1"/>
          <w:sz w:val="24"/>
          <w:szCs w:val="24"/>
          <w:rtl w:val="0"/>
        </w:rPr>
        <w:t xml:space="preserve">Courses: </w:t>
      </w:r>
      <w:r w:rsidDel="00000000" w:rsidR="00000000" w:rsidRPr="00000000">
        <w:rPr>
          <w:rFonts w:ascii="Lora Medium" w:cs="Lora Medium" w:eastAsia="Lora Medium" w:hAnsi="Lora Medium"/>
          <w:sz w:val="24"/>
          <w:szCs w:val="24"/>
          <w:rtl w:val="0"/>
        </w:rPr>
        <w:t xml:space="preserve">Social Studies</w:t>
      </w:r>
    </w:p>
    <w:p w:rsidR="00000000" w:rsidDel="00000000" w:rsidP="00000000" w:rsidRDefault="00000000" w:rsidRPr="00000000" w14:paraId="00000004">
      <w:pP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Topics: </w:t>
      </w:r>
      <w:r w:rsidDel="00000000" w:rsidR="00000000" w:rsidRPr="00000000">
        <w:rPr>
          <w:rFonts w:ascii="Lora Medium" w:cs="Lora Medium" w:eastAsia="Lora Medium" w:hAnsi="Lora Medium"/>
          <w:sz w:val="24"/>
          <w:szCs w:val="24"/>
          <w:rtl w:val="0"/>
        </w:rPr>
        <w:t xml:space="preserve">Puerto Rico, Map Analysis, </w:t>
      </w:r>
      <w:r w:rsidDel="00000000" w:rsidR="00000000" w:rsidRPr="00000000">
        <w:rPr>
          <w:rFonts w:ascii="Lora Medium" w:cs="Lora Medium" w:eastAsia="Lora Medium" w:hAnsi="Lora Medium"/>
          <w:sz w:val="24"/>
          <w:szCs w:val="24"/>
          <w:rtl w:val="0"/>
        </w:rPr>
        <w:t xml:space="preserve">Colonization</w:t>
      </w:r>
      <w:r w:rsidDel="00000000" w:rsidR="00000000" w:rsidRPr="00000000">
        <w:rPr>
          <w:rFonts w:ascii="Lora Medium" w:cs="Lora Medium" w:eastAsia="Lora Medium" w:hAnsi="Lora Medium"/>
          <w:sz w:val="24"/>
          <w:szCs w:val="24"/>
          <w:rtl w:val="0"/>
        </w:rPr>
        <w:t xml:space="preserve"> of the Caribbean</w:t>
      </w:r>
      <w:r w:rsidDel="00000000" w:rsidR="00000000" w:rsidRPr="00000000">
        <w:rPr>
          <w:rFonts w:ascii="Lora" w:cs="Lora" w:eastAsia="Lora" w:hAnsi="Lora"/>
          <w:b w:val="1"/>
          <w:bCs w:val="1"/>
          <w:sz w:val="24"/>
          <w:szCs w:val="24"/>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36195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rPr>
          <w:sz w:val="16"/>
          <w:szCs w:val="16"/>
        </w:rPr>
      </w:pPr>
      <w:r w:rsidDel="00000000" w:rsidR="00000000" w:rsidRPr="00000000">
        <w:rPr>
          <w:rtl w:val="0"/>
        </w:rPr>
      </w:r>
    </w:p>
    <w:p w:rsidR="00000000" w:rsidDel="00000000" w:rsidP="00000000" w:rsidRDefault="00000000" w:rsidRPr="00000000" w14:paraId="00000008">
      <w:pPr>
        <w:ind w:left="720"/>
        <w:rPr>
          <w:rFonts w:ascii="Lora" w:cs="Lora" w:eastAsia="Lora" w:hAnsi="Lora"/>
          <w:sz w:val="15"/>
          <w:szCs w:val="15"/>
        </w:rPr>
      </w:pPr>
      <w:r w:rsidDel="00000000" w:rsidR="00000000" w:rsidRPr="00000000">
        <w:rPr>
          <w:rFonts w:ascii="Lora" w:cs="Lora" w:eastAsia="Lora" w:hAnsi="Lora"/>
          <w:sz w:val="15"/>
          <w:szCs w:val="15"/>
          <w:rtl w:val="0"/>
        </w:rPr>
        <w:t xml:space="preserve">Lago, J. M. </w:t>
      </w:r>
      <w:r w:rsidDel="00000000" w:rsidR="00000000" w:rsidRPr="00000000">
        <w:rPr>
          <w:rFonts w:ascii="Lora" w:cs="Lora" w:eastAsia="Lora" w:hAnsi="Lora"/>
          <w:i w:val="1"/>
          <w:iCs w:val="1"/>
          <w:sz w:val="15"/>
          <w:szCs w:val="15"/>
          <w:rtl w:val="0"/>
        </w:rPr>
        <w:t xml:space="preserve">Latest Map of Island of Porto[Sic] Rico, New Territory U.S.A. / by J. M. Lago ; Drawn and Printed by Colton, Ohman &amp; Co. ; Copyright by C.F. Storer</w:t>
      </w:r>
      <w:r w:rsidDel="00000000" w:rsidR="00000000" w:rsidRPr="00000000">
        <w:rPr>
          <w:rFonts w:ascii="Lora" w:cs="Lora" w:eastAsia="Lora" w:hAnsi="Lora"/>
          <w:sz w:val="15"/>
          <w:szCs w:val="15"/>
          <w:rtl w:val="0"/>
        </w:rPr>
        <w:t xml:space="preserve">. 1898, </w:t>
      </w:r>
      <w:hyperlink r:id="rId7">
        <w:r w:rsidDel="00000000" w:rsidR="00000000" w:rsidRPr="00000000">
          <w:rPr>
            <w:rFonts w:ascii="Lora" w:cs="Lora" w:eastAsia="Lora" w:hAnsi="Lora"/>
            <w:color w:val="1155cc"/>
            <w:sz w:val="15"/>
            <w:szCs w:val="15"/>
            <w:u w:val="single"/>
            <w:rtl w:val="0"/>
          </w:rPr>
          <w:t xml:space="preserve">https://collections.lib.uwm.edu/digital/collection/agdm/id/5392/rec/59</w:t>
        </w:r>
      </w:hyperlink>
      <w:r w:rsidDel="00000000" w:rsidR="00000000" w:rsidRPr="00000000">
        <w:rPr>
          <w:rFonts w:ascii="Lora" w:cs="Lora" w:eastAsia="Lora" w:hAnsi="Lora"/>
          <w:sz w:val="15"/>
          <w:szCs w:val="15"/>
          <w:rtl w:val="0"/>
        </w:rPr>
        <w:t xml:space="preserve">. University of Wisconsin-Milwaukee Libraries, American Geographical Society Library Digital Map Collection.</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2"/>
        <w:rPr>
          <w:rFonts w:ascii="Lora Medium" w:cs="Lora Medium" w:eastAsia="Lora Medium" w:hAnsi="Lora Medium"/>
        </w:rPr>
      </w:pPr>
      <w:bookmarkStart w:colFirst="0" w:colLast="0" w:name="_lafce0lqzomm" w:id="1"/>
      <w:bookmarkEnd w:id="1"/>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0B">
      <w:pPr>
        <w:rPr>
          <w:rFonts w:ascii="Lora Medium" w:cs="Lora Medium" w:eastAsia="Lora Medium" w:hAnsi="Lora Medium"/>
        </w:rPr>
      </w:pP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rtl w:val="0"/>
        </w:rPr>
        <w:t xml:space="preserve">Students</w:t>
      </w:r>
      <w:r w:rsidDel="00000000" w:rsidR="00000000" w:rsidRPr="00000000">
        <w:rPr>
          <w:rFonts w:ascii="Lora Medium" w:cs="Lora Medium" w:eastAsia="Lora Medium" w:hAnsi="Lora Medium"/>
          <w:rtl w:val="0"/>
        </w:rPr>
        <w:t xml:space="preserve"> will think critically about and engage with maps as a primary source. </w:t>
      </w:r>
    </w:p>
    <w:p w:rsidR="00000000" w:rsidDel="00000000" w:rsidP="00000000" w:rsidRDefault="00000000" w:rsidRPr="00000000" w14:paraId="0000000C">
      <w:pPr>
        <w:rPr>
          <w:rFonts w:ascii="Lora Medium" w:cs="Lora Medium" w:eastAsia="Lora Medium" w:hAnsi="Lora Medium"/>
        </w:rPr>
      </w:pPr>
      <w:r w:rsidDel="00000000" w:rsidR="00000000" w:rsidRPr="00000000">
        <w:rPr>
          <w:rFonts w:ascii="Lora Medium" w:cs="Lora Medium" w:eastAsia="Lora Medium" w:hAnsi="Lora Medium"/>
          <w:rtl w:val="0"/>
        </w:rPr>
        <w:t xml:space="preserve">➤ Students will form a basic understanding of Puerto Rico’s history by analyzing a chronological timeline of maps. These maps will be used as a springboard for classroom/group discussion.</w:t>
      </w:r>
    </w:p>
    <w:p w:rsidR="00000000" w:rsidDel="00000000" w:rsidP="00000000" w:rsidRDefault="00000000" w:rsidRPr="00000000" w14:paraId="0000000D">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0E">
      <w:pPr>
        <w:rPr>
          <w:rFonts w:ascii="Lora Medium" w:cs="Lora Medium" w:eastAsia="Lora Medium" w:hAnsi="Lora Medium"/>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jc w:val="center"/>
        <w:rPr>
          <w:rFonts w:ascii="Lora" w:cs="Lora" w:eastAsia="Lora" w:hAnsi="Lora"/>
          <w:b w:val="1"/>
          <w:bCs w:val="1"/>
          <w:sz w:val="26"/>
          <w:szCs w:val="26"/>
        </w:rPr>
      </w:pPr>
      <w:bookmarkStart w:colFirst="0" w:colLast="0" w:name="_dnkvwax2hc9c" w:id="2"/>
      <w:bookmarkEnd w:id="2"/>
      <w:r w:rsidDel="00000000" w:rsidR="00000000" w:rsidRPr="00000000">
        <w:rPr>
          <w:sz w:val="26"/>
          <w:szCs w:val="26"/>
          <w:rtl w:val="0"/>
        </w:rPr>
        <w:t xml:space="preserve">From the University of Wisconsin-Milwaukee's                                        Center for Latin American and Caribbean Studies</w:t>
      </w:r>
      <w:r w:rsidDel="00000000" w:rsidR="00000000" w:rsidRPr="00000000">
        <w:rPr>
          <w:rtl w:val="0"/>
        </w:rPr>
      </w:r>
    </w:p>
    <w:p w:rsidR="00000000" w:rsidDel="00000000" w:rsidP="00000000" w:rsidRDefault="00000000" w:rsidRPr="00000000" w14:paraId="00000010">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11">
      <w:pPr>
        <w:rPr>
          <w:rFonts w:ascii="Lora Medium" w:cs="Lora Medium" w:eastAsia="Lora Medium" w:hAnsi="Lora Medium"/>
        </w:rPr>
      </w:pPr>
      <w:r w:rsidDel="00000000" w:rsidR="00000000" w:rsidRPr="00000000">
        <w:rPr>
          <w:rFonts w:ascii="Lora Medium" w:cs="Lora Medium" w:eastAsia="Lora Medium" w:hAnsi="Lora Medium"/>
          <w:rtl w:val="0"/>
        </w:rPr>
        <w:t xml:space="preserve">This lesson plan was developed by undergraduate student Boston Peters in summer 2025</w:t>
      </w:r>
    </w:p>
    <w:p w:rsidR="00000000" w:rsidDel="00000000" w:rsidP="00000000" w:rsidRDefault="00000000" w:rsidRPr="00000000" w14:paraId="00000012">
      <w:pPr>
        <w:rPr>
          <w:rFonts w:ascii="Lora Medium" w:cs="Lora Medium" w:eastAsia="Lora Medium" w:hAnsi="Lora Medium"/>
        </w:rPr>
      </w:pPr>
      <w:r w:rsidDel="00000000" w:rsidR="00000000" w:rsidRPr="00000000">
        <w:rPr>
          <w:rFonts w:ascii="Lora Medium" w:cs="Lora Medium" w:eastAsia="Lora Medium" w:hAnsi="Lora Medium"/>
          <w:rtl w:val="0"/>
        </w:rPr>
        <w:t xml:space="preserve">under a Support for Undergraduate Research Fellows (SURF) grant through the UWM</w:t>
      </w:r>
    </w:p>
    <w:p w:rsidR="00000000" w:rsidDel="00000000" w:rsidP="00000000" w:rsidRDefault="00000000" w:rsidRPr="00000000" w14:paraId="00000013">
      <w:pPr>
        <w:rPr>
          <w:rFonts w:ascii="Lora Medium" w:cs="Lora Medium" w:eastAsia="Lora Medium" w:hAnsi="Lora Medium"/>
        </w:rPr>
      </w:pPr>
      <w:r w:rsidDel="00000000" w:rsidR="00000000" w:rsidRPr="00000000">
        <w:rPr>
          <w:rFonts w:ascii="Lora Medium" w:cs="Lora Medium" w:eastAsia="Lora Medium" w:hAnsi="Lora Medium"/>
          <w:rtl w:val="0"/>
        </w:rPr>
        <w:t xml:space="preserve">Office of Undergraduate Research (OUR), supervised by the UWM Center for Latin</w:t>
      </w:r>
    </w:p>
    <w:p w:rsidR="00000000" w:rsidDel="00000000" w:rsidP="00000000" w:rsidRDefault="00000000" w:rsidRPr="00000000" w14:paraId="00000014">
      <w:pPr>
        <w:rPr>
          <w:rFonts w:ascii="Lora Medium" w:cs="Lora Medium" w:eastAsia="Lora Medium" w:hAnsi="Lora Medium"/>
        </w:rPr>
      </w:pPr>
      <w:r w:rsidDel="00000000" w:rsidR="00000000" w:rsidRPr="00000000">
        <w:rPr>
          <w:rFonts w:ascii="Lora Medium" w:cs="Lora Medium" w:eastAsia="Lora Medium" w:hAnsi="Lora Medium"/>
          <w:rtl w:val="0"/>
        </w:rPr>
        <w:t xml:space="preserve">American and Caribbean Studies (CLACS) Associate Director, Monica VanBladel.</w:t>
      </w:r>
    </w:p>
    <w:p w:rsidR="00000000" w:rsidDel="00000000" w:rsidP="00000000" w:rsidRDefault="00000000" w:rsidRPr="00000000" w14:paraId="00000015">
      <w:pPr>
        <w:rPr>
          <w:rFonts w:ascii="Lora Medium" w:cs="Lora Medium" w:eastAsia="Lora Medium" w:hAnsi="Lora Medium"/>
        </w:rPr>
      </w:pPr>
      <w:r w:rsidDel="00000000" w:rsidR="00000000" w:rsidRPr="00000000">
        <w:rPr>
          <w:rFonts w:ascii="Lora Medium" w:cs="Lora Medium" w:eastAsia="Lora Medium" w:hAnsi="Lora Medium"/>
          <w:rtl w:val="0"/>
        </w:rPr>
        <w:t xml:space="preserve">This, and more teaching resources developed under the research grant, can be found on </w:t>
      </w:r>
      <w:hyperlink r:id="rId8">
        <w:r w:rsidDel="00000000" w:rsidR="00000000" w:rsidRPr="00000000">
          <w:rPr>
            <w:rFonts w:ascii="Lora Medium" w:cs="Lora Medium" w:eastAsia="Lora Medium" w:hAnsi="Lora Medium"/>
            <w:color w:val="1155cc"/>
            <w:u w:val="single"/>
            <w:rtl w:val="0"/>
          </w:rPr>
          <w:t xml:space="preserve">https://uwm.edu/clacs/public-engagement/teaching-resources/k-12-lesson-plans-surf-2025-26/</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16">
      <w:pPr>
        <w:rPr>
          <w:rFonts w:ascii="Lora Medium" w:cs="Lora Medium" w:eastAsia="Lora Medium" w:hAnsi="Lora Medium"/>
        </w:rPr>
      </w:pPr>
      <w:r w:rsidDel="00000000" w:rsidR="00000000" w:rsidRPr="00000000">
        <w:rPr>
          <w:rFonts w:ascii="Lora Medium" w:cs="Lora Medium" w:eastAsia="Lora Medium" w:hAnsi="Lora Medium"/>
          <w:rtl w:val="0"/>
        </w:rPr>
        <w:t xml:space="preserve">Please note that the UWM CLACS website will be redesigned in 2026, resulting in a change of the website’s stable URL. When this occurs, the link provided above will no longer be functional. The new website will prominently feature available educator resources, including this one. </w:t>
      </w:r>
    </w:p>
    <w:p w:rsidR="00000000" w:rsidDel="00000000" w:rsidP="00000000" w:rsidRDefault="00000000" w:rsidRPr="00000000" w14:paraId="00000017">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18">
      <w:pPr>
        <w:rPr>
          <w:rFonts w:ascii="Lora Medium" w:cs="Lora Medium" w:eastAsia="Lora Medium" w:hAnsi="Lora Medium"/>
        </w:rPr>
      </w:pPr>
      <w:r w:rsidDel="00000000" w:rsidR="00000000" w:rsidRPr="00000000">
        <w:rPr>
          <w:rFonts w:ascii="Lora Medium" w:cs="Lora Medium" w:eastAsia="Lora Medium" w:hAnsi="Lora Medium"/>
          <w:rtl w:val="0"/>
        </w:rPr>
        <w:t xml:space="preserve">The University of Wisconsin-Milwaukee’s Center for Latin American and Caribbean</w:t>
      </w:r>
    </w:p>
    <w:p w:rsidR="00000000" w:rsidDel="00000000" w:rsidP="00000000" w:rsidRDefault="00000000" w:rsidRPr="00000000" w14:paraId="00000019">
      <w:pPr>
        <w:rPr>
          <w:rFonts w:ascii="Lora Medium" w:cs="Lora Medium" w:eastAsia="Lora Medium" w:hAnsi="Lora Medium"/>
        </w:rPr>
      </w:pPr>
      <w:r w:rsidDel="00000000" w:rsidR="00000000" w:rsidRPr="00000000">
        <w:rPr>
          <w:rFonts w:ascii="Lora Medium" w:cs="Lora Medium" w:eastAsia="Lora Medium" w:hAnsi="Lora Medium"/>
          <w:rtl w:val="0"/>
        </w:rPr>
        <w:t xml:space="preserve">Studies is a member institution of the national Consortium of Latin American Studies</w:t>
      </w:r>
    </w:p>
    <w:p w:rsidR="00000000" w:rsidDel="00000000" w:rsidP="00000000" w:rsidRDefault="00000000" w:rsidRPr="00000000" w14:paraId="0000001A">
      <w:pPr>
        <w:rPr>
          <w:rFonts w:ascii="Lora Medium" w:cs="Lora Medium" w:eastAsia="Lora Medium" w:hAnsi="Lora Medium"/>
        </w:rPr>
      </w:pPr>
      <w:r w:rsidDel="00000000" w:rsidR="00000000" w:rsidRPr="00000000">
        <w:rPr>
          <w:rFonts w:ascii="Lora Medium" w:cs="Lora Medium" w:eastAsia="Lora Medium" w:hAnsi="Lora Medium"/>
          <w:rtl w:val="0"/>
        </w:rPr>
        <w:t xml:space="preserve">Programs (CLASP). CLASP also develops and shares a wide variety of K-12 educator</w:t>
      </w:r>
    </w:p>
    <w:p w:rsidR="00000000" w:rsidDel="00000000" w:rsidP="00000000" w:rsidRDefault="00000000" w:rsidRPr="00000000" w14:paraId="0000001B">
      <w:pPr>
        <w:rPr>
          <w:rFonts w:ascii="Lora Medium" w:cs="Lora Medium" w:eastAsia="Lora Medium" w:hAnsi="Lora Medium"/>
        </w:rPr>
      </w:pPr>
      <w:r w:rsidDel="00000000" w:rsidR="00000000" w:rsidRPr="00000000">
        <w:rPr>
          <w:rFonts w:ascii="Lora Medium" w:cs="Lora Medium" w:eastAsia="Lora Medium" w:hAnsi="Lora Medium"/>
          <w:rtl w:val="0"/>
        </w:rPr>
        <w:t xml:space="preserve">resources on its website: </w:t>
      </w:r>
      <w:hyperlink r:id="rId9">
        <w:r w:rsidDel="00000000" w:rsidR="00000000" w:rsidRPr="00000000">
          <w:rPr>
            <w:rFonts w:ascii="Lora Medium" w:cs="Lora Medium" w:eastAsia="Lora Medium" w:hAnsi="Lora Medium"/>
            <w:color w:val="1155cc"/>
            <w:u w:val="single"/>
            <w:rtl w:val="0"/>
          </w:rPr>
          <w:t xml:space="preserve">https://claspprograms.org/k-12-educators/</w:t>
        </w:r>
      </w:hyperlink>
      <w:r w:rsidDel="00000000" w:rsidR="00000000" w:rsidRPr="00000000">
        <w:rPr>
          <w:rFonts w:ascii="Lora Medium" w:cs="Lora Medium" w:eastAsia="Lora Medium" w:hAnsi="Lora Medium"/>
          <w:rtl w:val="0"/>
        </w:rPr>
        <w:t xml:space="preserve">.</w:t>
      </w:r>
    </w:p>
    <w:p w:rsidR="00000000" w:rsidDel="00000000" w:rsidP="00000000" w:rsidRDefault="00000000" w:rsidRPr="00000000" w14:paraId="0000001C">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1D">
      <w:pPr>
        <w:rPr>
          <w:rFonts w:ascii="Lora Medium" w:cs="Lora Medium" w:eastAsia="Lora Medium" w:hAnsi="Lora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1F">
      <w:pPr>
        <w:rPr>
          <w:rFonts w:ascii="Lora Medium" w:cs="Lora Medium" w:eastAsia="Lora Medium" w:hAnsi="Lora Medium"/>
        </w:rPr>
      </w:pPr>
      <w:r w:rsidDel="00000000" w:rsidR="00000000" w:rsidRPr="00000000">
        <w:rPr>
          <w:rFonts w:ascii="Lora Medium" w:cs="Lora Medium" w:eastAsia="Lora Medium" w:hAnsi="Lora Medium"/>
          <w:rtl w:val="0"/>
        </w:rPr>
        <w:t xml:space="preserve">The following lesson may include state standards and/or “I can” statements related to the</w:t>
      </w:r>
    </w:p>
    <w:p w:rsidR="00000000" w:rsidDel="00000000" w:rsidP="00000000" w:rsidRDefault="00000000" w:rsidRPr="00000000" w14:paraId="00000020">
      <w:pPr>
        <w:rPr>
          <w:rFonts w:ascii="Lora Medium" w:cs="Lora Medium" w:eastAsia="Lora Medium" w:hAnsi="Lora Medium"/>
        </w:rPr>
      </w:pPr>
      <w:r w:rsidDel="00000000" w:rsidR="00000000" w:rsidRPr="00000000">
        <w:rPr>
          <w:rFonts w:ascii="Lora Medium" w:cs="Lora Medium" w:eastAsia="Lora Medium" w:hAnsi="Lora Medium"/>
          <w:rtl w:val="0"/>
        </w:rPr>
        <w:t xml:space="preserve">lesson content. These standards/statements were initially added as an educational</w:t>
      </w:r>
    </w:p>
    <w:p w:rsidR="00000000" w:rsidDel="00000000" w:rsidP="00000000" w:rsidRDefault="00000000" w:rsidRPr="00000000" w14:paraId="00000021">
      <w:pPr>
        <w:rPr>
          <w:rFonts w:ascii="Lora Medium" w:cs="Lora Medium" w:eastAsia="Lora Medium" w:hAnsi="Lora Medium"/>
        </w:rPr>
      </w:pPr>
      <w:r w:rsidDel="00000000" w:rsidR="00000000" w:rsidRPr="00000000">
        <w:rPr>
          <w:rFonts w:ascii="Lora Medium" w:cs="Lora Medium" w:eastAsia="Lora Medium" w:hAnsi="Lora Medium"/>
          <w:rtl w:val="0"/>
        </w:rPr>
        <w:t xml:space="preserve">framework for lesson design and may not be exhaustive.</w:t>
      </w:r>
    </w:p>
    <w:p w:rsidR="00000000" w:rsidDel="00000000" w:rsidP="00000000" w:rsidRDefault="00000000" w:rsidRPr="00000000" w14:paraId="00000022">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23">
      <w:pPr>
        <w:rPr>
          <w:rFonts w:ascii="Lora Medium" w:cs="Lora Medium" w:eastAsia="Lora Medium" w:hAnsi="Lora Medium"/>
        </w:rPr>
      </w:pPr>
      <w:r w:rsidDel="00000000" w:rsidR="00000000" w:rsidRPr="00000000">
        <w:rPr>
          <w:rFonts w:ascii="Lora Medium" w:cs="Lora Medium" w:eastAsia="Lora Medium" w:hAnsi="Lora Medium"/>
          <w:rtl w:val="0"/>
        </w:rPr>
        <w:t xml:space="preserve">This document may include hyperlinks. A page at the end of the document has been added</w:t>
      </w:r>
    </w:p>
    <w:p w:rsidR="00000000" w:rsidDel="00000000" w:rsidP="00000000" w:rsidRDefault="00000000" w:rsidRPr="00000000" w14:paraId="00000024">
      <w:pPr>
        <w:rPr>
          <w:rFonts w:ascii="Lora Medium" w:cs="Lora Medium" w:eastAsia="Lora Medium" w:hAnsi="Lora Medium"/>
        </w:rPr>
      </w:pPr>
      <w:r w:rsidDel="00000000" w:rsidR="00000000" w:rsidRPr="00000000">
        <w:rPr>
          <w:rFonts w:ascii="Lora Medium" w:cs="Lora Medium" w:eastAsia="Lora Medium" w:hAnsi="Lora Medium"/>
          <w:rtl w:val="0"/>
        </w:rPr>
        <w:t xml:space="preserve">to provide the URL included in each hyperlink, as well as other information about where</w:t>
      </w:r>
    </w:p>
    <w:p w:rsidR="00000000" w:rsidDel="00000000" w:rsidP="00000000" w:rsidRDefault="00000000" w:rsidRPr="00000000" w14:paraId="00000025">
      <w:pPr>
        <w:rPr>
          <w:rFonts w:ascii="Lora Medium" w:cs="Lora Medium" w:eastAsia="Lora Medium" w:hAnsi="Lora Medium"/>
        </w:rPr>
      </w:pPr>
      <w:r w:rsidDel="00000000" w:rsidR="00000000" w:rsidRPr="00000000">
        <w:rPr>
          <w:rFonts w:ascii="Lora Medium" w:cs="Lora Medium" w:eastAsia="Lora Medium" w:hAnsi="Lora Medium"/>
          <w:rtl w:val="0"/>
        </w:rPr>
        <w:t xml:space="preserve">the hyperlink leads. This information is intended to assist in finding the linked webpage if</w:t>
      </w:r>
    </w:p>
    <w:p w:rsidR="00000000" w:rsidDel="00000000" w:rsidP="00000000" w:rsidRDefault="00000000" w:rsidRPr="00000000" w14:paraId="00000026">
      <w:pPr>
        <w:rPr>
          <w:rFonts w:ascii="Lora Medium" w:cs="Lora Medium" w:eastAsia="Lora Medium" w:hAnsi="Lora Medium"/>
        </w:rPr>
      </w:pPr>
      <w:r w:rsidDel="00000000" w:rsidR="00000000" w:rsidRPr="00000000">
        <w:rPr>
          <w:rFonts w:ascii="Lora Medium" w:cs="Lora Medium" w:eastAsia="Lora Medium" w:hAnsi="Lora Medium"/>
          <w:rtl w:val="0"/>
        </w:rPr>
        <w:t xml:space="preserve">the hyperlink no longer functions.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spacing w:after="0" w:before="0" w:lineRule="auto"/>
        <w:rPr>
          <w:rFonts w:ascii="Lora Medium" w:cs="Lora Medium" w:eastAsia="Lora Medium" w:hAnsi="Lora Medium"/>
          <w:sz w:val="24"/>
          <w:szCs w:val="24"/>
        </w:rPr>
      </w:pPr>
      <w:bookmarkStart w:colFirst="0" w:colLast="0" w:name="_rv2n58rmawcr" w:id="3"/>
      <w:bookmarkEnd w:id="3"/>
      <w:r w:rsidDel="00000000" w:rsidR="00000000" w:rsidRPr="00000000">
        <w:rPr>
          <w:rFonts w:ascii="Lora Medium" w:cs="Lora Medium" w:eastAsia="Lora Medium" w:hAnsi="Lora Medium"/>
          <w:sz w:val="24"/>
          <w:szCs w:val="24"/>
          <w:rtl w:val="0"/>
        </w:rPr>
        <w:t xml:space="preserve">Introduction</w:t>
      </w:r>
    </w:p>
    <w:p w:rsidR="00000000" w:rsidDel="00000000" w:rsidP="00000000" w:rsidRDefault="00000000" w:rsidRPr="00000000" w14:paraId="0000002A">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2B">
      <w:pPr>
        <w:rPr>
          <w:rFonts w:ascii="Lora Medium" w:cs="Lora Medium" w:eastAsia="Lora Medium" w:hAnsi="Lora Medium"/>
        </w:rPr>
      </w:pPr>
      <w:r w:rsidDel="00000000" w:rsidR="00000000" w:rsidRPr="00000000">
        <w:rPr>
          <w:rFonts w:ascii="Lora Medium" w:cs="Lora Medium" w:eastAsia="Lora Medium" w:hAnsi="Lora Medium"/>
          <w:rtl w:val="0"/>
        </w:rPr>
        <w:t xml:space="preserve">Begin with a student discussion to gauge their prior knowledge of Puerto Rico. You could offer students this list of questions to use as the basis for a partner or small group conversation:</w:t>
      </w:r>
    </w:p>
    <w:p w:rsidR="00000000" w:rsidDel="00000000" w:rsidP="00000000" w:rsidRDefault="00000000" w:rsidRPr="00000000" w14:paraId="0000002C">
      <w:pPr>
        <w:numPr>
          <w:ilvl w:val="0"/>
          <w:numId w:val="5"/>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Have you heard of Puerto Rico? </w:t>
      </w:r>
    </w:p>
    <w:p w:rsidR="00000000" w:rsidDel="00000000" w:rsidP="00000000" w:rsidRDefault="00000000" w:rsidRPr="00000000" w14:paraId="0000002D">
      <w:pPr>
        <w:numPr>
          <w:ilvl w:val="0"/>
          <w:numId w:val="5"/>
        </w:numPr>
        <w:ind w:left="720" w:hanging="360"/>
        <w:rPr>
          <w:rFonts w:ascii="Lora Medium" w:cs="Lora Medium" w:eastAsia="Lora Medium" w:hAnsi="Lora Medium"/>
          <w:i w:val="1"/>
          <w:iCs w:val="1"/>
          <w:u w:val="none"/>
        </w:rPr>
      </w:pPr>
      <w:r w:rsidDel="00000000" w:rsidR="00000000" w:rsidRPr="00000000">
        <w:rPr>
          <w:rFonts w:ascii="Lora Medium" w:cs="Lora Medium" w:eastAsia="Lora Medium" w:hAnsi="Lora Medium"/>
          <w:i w:val="1"/>
          <w:iCs w:val="1"/>
          <w:rtl w:val="0"/>
        </w:rPr>
        <w:t xml:space="preserve">Do you know anyone from there? Friends or family? Celebrities or artists? </w:t>
      </w:r>
    </w:p>
    <w:p w:rsidR="00000000" w:rsidDel="00000000" w:rsidP="00000000" w:rsidRDefault="00000000" w:rsidRPr="00000000" w14:paraId="0000002E">
      <w:pPr>
        <w:numPr>
          <w:ilvl w:val="1"/>
          <w:numId w:val="5"/>
        </w:numPr>
        <w:ind w:left="1440" w:hanging="360"/>
        <w:rPr>
          <w:rFonts w:ascii="Lora Medium" w:cs="Lora Medium" w:eastAsia="Lora Medium" w:hAnsi="Lora Medium"/>
          <w:i w:val="1"/>
          <w:iCs w:val="1"/>
          <w:u w:val="none"/>
        </w:rPr>
      </w:pPr>
      <w:r w:rsidDel="00000000" w:rsidR="00000000" w:rsidRPr="00000000">
        <w:rPr>
          <w:rFonts w:ascii="Lora Medium" w:cs="Lora Medium" w:eastAsia="Lora Medium" w:hAnsi="Lora Medium"/>
          <w:i w:val="1"/>
          <w:iCs w:val="1"/>
          <w:rtl w:val="0"/>
        </w:rPr>
        <w:t xml:space="preserve">Have you ever traveled there or know someone who has traveled there? </w:t>
      </w:r>
    </w:p>
    <w:p w:rsidR="00000000" w:rsidDel="00000000" w:rsidP="00000000" w:rsidRDefault="00000000" w:rsidRPr="00000000" w14:paraId="0000002F">
      <w:pPr>
        <w:numPr>
          <w:ilvl w:val="0"/>
          <w:numId w:val="5"/>
        </w:numPr>
        <w:ind w:left="720" w:hanging="360"/>
        <w:rPr>
          <w:rFonts w:ascii="Lora Medium" w:cs="Lora Medium" w:eastAsia="Lora Medium" w:hAnsi="Lora Medium"/>
          <w:i w:val="1"/>
          <w:iCs w:val="1"/>
          <w:u w:val="none"/>
        </w:rPr>
      </w:pPr>
      <w:r w:rsidDel="00000000" w:rsidR="00000000" w:rsidRPr="00000000">
        <w:rPr>
          <w:rFonts w:ascii="Lora Medium" w:cs="Lora Medium" w:eastAsia="Lora Medium" w:hAnsi="Lora Medium"/>
          <w:i w:val="1"/>
          <w:iCs w:val="1"/>
          <w:rtl w:val="0"/>
        </w:rPr>
        <w:t xml:space="preserve">What languages are spoken in Puerto Rico? </w:t>
      </w:r>
    </w:p>
    <w:p w:rsidR="00000000" w:rsidDel="00000000" w:rsidP="00000000" w:rsidRDefault="00000000" w:rsidRPr="00000000" w14:paraId="00000030">
      <w:pPr>
        <w:numPr>
          <w:ilvl w:val="0"/>
          <w:numId w:val="5"/>
        </w:numPr>
        <w:ind w:left="720" w:hanging="360"/>
        <w:rPr>
          <w:rFonts w:ascii="Lora Medium" w:cs="Lora Medium" w:eastAsia="Lora Medium" w:hAnsi="Lora Medium"/>
          <w:i w:val="1"/>
          <w:iCs w:val="1"/>
          <w:u w:val="none"/>
        </w:rPr>
      </w:pPr>
      <w:r w:rsidDel="00000000" w:rsidR="00000000" w:rsidRPr="00000000">
        <w:rPr>
          <w:rFonts w:ascii="Lora Medium" w:cs="Lora Medium" w:eastAsia="Lora Medium" w:hAnsi="Lora Medium"/>
          <w:i w:val="1"/>
          <w:iCs w:val="1"/>
          <w:rtl w:val="0"/>
        </w:rPr>
        <w:t xml:space="preserve">What food is eaten there?</w:t>
      </w:r>
    </w:p>
    <w:p w:rsidR="00000000" w:rsidDel="00000000" w:rsidP="00000000" w:rsidRDefault="00000000" w:rsidRPr="00000000" w14:paraId="00000031">
      <w:pPr>
        <w:numPr>
          <w:ilvl w:val="0"/>
          <w:numId w:val="5"/>
        </w:numPr>
        <w:ind w:left="720" w:hanging="360"/>
        <w:rPr>
          <w:rFonts w:ascii="Lora Medium" w:cs="Lora Medium" w:eastAsia="Lora Medium" w:hAnsi="Lora Medium"/>
          <w:i w:val="1"/>
          <w:iCs w:val="1"/>
          <w:u w:val="none"/>
        </w:rPr>
      </w:pPr>
      <w:r w:rsidDel="00000000" w:rsidR="00000000" w:rsidRPr="00000000">
        <w:rPr>
          <w:rFonts w:ascii="Lora Medium" w:cs="Lora Medium" w:eastAsia="Lora Medium" w:hAnsi="Lora Medium"/>
          <w:i w:val="1"/>
          <w:iCs w:val="1"/>
          <w:rtl w:val="0"/>
        </w:rPr>
        <w:t xml:space="preserve">What is the weather like? </w:t>
      </w:r>
    </w:p>
    <w:p w:rsidR="00000000" w:rsidDel="00000000" w:rsidP="00000000" w:rsidRDefault="00000000" w:rsidRPr="00000000" w14:paraId="00000032">
      <w:pPr>
        <w:numPr>
          <w:ilvl w:val="0"/>
          <w:numId w:val="5"/>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Where</w:t>
      </w:r>
      <w:r w:rsidDel="00000000" w:rsidR="00000000" w:rsidRPr="00000000">
        <w:rPr>
          <w:rFonts w:ascii="Lora Medium" w:cs="Lora Medium" w:eastAsia="Lora Medium" w:hAnsi="Lora Medium"/>
          <w:i w:val="1"/>
          <w:iCs w:val="1"/>
          <w:rtl w:val="0"/>
        </w:rPr>
        <w:t xml:space="preserve"> is Puerto Rico located? Is it near the United States? Is it north of the U.S. (closer to the poles) or south of the U.S. (closer to the equator)?</w:t>
      </w:r>
    </w:p>
    <w:p w:rsidR="00000000" w:rsidDel="00000000" w:rsidP="00000000" w:rsidRDefault="00000000" w:rsidRPr="00000000" w14:paraId="00000033">
      <w:pPr>
        <w:numPr>
          <w:ilvl w:val="1"/>
          <w:numId w:val="5"/>
        </w:numPr>
        <w:ind w:left="144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If you have a world map in your classroom, you could ask students to try identifying Puerto Rico on the world map. </w:t>
      </w:r>
    </w:p>
    <w:p w:rsidR="00000000" w:rsidDel="00000000" w:rsidP="00000000" w:rsidRDefault="00000000" w:rsidRPr="00000000" w14:paraId="00000034">
      <w:pPr>
        <w:numPr>
          <w:ilvl w:val="0"/>
          <w:numId w:val="5"/>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Is it an independent nation (self-governing), or part of another country?  </w:t>
      </w:r>
    </w:p>
    <w:p w:rsidR="00000000" w:rsidDel="00000000" w:rsidP="00000000" w:rsidRDefault="00000000" w:rsidRPr="00000000" w14:paraId="00000035">
      <w:pPr>
        <w:numPr>
          <w:ilvl w:val="1"/>
          <w:numId w:val="5"/>
        </w:numPr>
        <w:ind w:left="144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If not an independent nation, how did that come </w:t>
      </w:r>
      <w:r w:rsidDel="00000000" w:rsidR="00000000" w:rsidRPr="00000000">
        <w:rPr>
          <w:rFonts w:ascii="Lora Medium" w:cs="Lora Medium" w:eastAsia="Lora Medium" w:hAnsi="Lora Medium"/>
          <w:i w:val="1"/>
          <w:iCs w:val="1"/>
          <w:rtl w:val="0"/>
        </w:rPr>
        <w:t xml:space="preserve">about</w:t>
      </w:r>
      <w:r w:rsidDel="00000000" w:rsidR="00000000" w:rsidRPr="00000000">
        <w:rPr>
          <w:rFonts w:ascii="Lora Medium" w:cs="Lora Medium" w:eastAsia="Lora Medium" w:hAnsi="Lora Medium"/>
          <w:i w:val="1"/>
          <w:iCs w:val="1"/>
          <w:rtl w:val="0"/>
        </w:rPr>
        <w:t xml:space="preserve">? </w:t>
      </w:r>
    </w:p>
    <w:p w:rsidR="00000000" w:rsidDel="00000000" w:rsidP="00000000" w:rsidRDefault="00000000" w:rsidRPr="00000000" w14:paraId="00000036">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37">
      <w:pPr>
        <w:rPr>
          <w:rFonts w:ascii="Lora Medium" w:cs="Lora Medium" w:eastAsia="Lora Medium" w:hAnsi="Lora Medium"/>
        </w:rPr>
      </w:pPr>
      <w:r w:rsidDel="00000000" w:rsidR="00000000" w:rsidRPr="00000000">
        <w:rPr>
          <w:rFonts w:ascii="Lora Medium" w:cs="Lora Medium" w:eastAsia="Lora Medium" w:hAnsi="Lora Medium"/>
          <w:rtl w:val="0"/>
        </w:rPr>
        <w:t xml:space="preserve">Tell students: “Today we're going to practice working with a specific primary source—maps—to learn more about this U.S. territory and its history." </w:t>
      </w:r>
    </w:p>
    <w:p w:rsidR="00000000" w:rsidDel="00000000" w:rsidP="00000000" w:rsidRDefault="00000000" w:rsidRPr="00000000" w14:paraId="00000038">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39">
      <w:pPr>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spacing w:after="0" w:before="0" w:lineRule="auto"/>
        <w:rPr>
          <w:rFonts w:ascii="Lora Medium" w:cs="Lora Medium" w:eastAsia="Lora Medium" w:hAnsi="Lora Medium"/>
          <w:sz w:val="24"/>
          <w:szCs w:val="24"/>
        </w:rPr>
      </w:pPr>
      <w:bookmarkStart w:colFirst="0" w:colLast="0" w:name="_b5xzcq3gic8q" w:id="4"/>
      <w:bookmarkEnd w:id="4"/>
      <w:r w:rsidDel="00000000" w:rsidR="00000000" w:rsidRPr="00000000">
        <w:rPr>
          <w:rFonts w:ascii="Lora Medium" w:cs="Lora Medium" w:eastAsia="Lora Medium" w:hAnsi="Lora Medium"/>
          <w:rtl w:val="0"/>
        </w:rPr>
        <w:t xml:space="preserve">Lesson: Day 1</w:t>
      </w: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b w:val="1"/>
                <w:bCs w:val="1"/>
                <w:sz w:val="18"/>
                <w:szCs w:val="18"/>
              </w:rPr>
            </w:pPr>
            <w:r w:rsidDel="00000000" w:rsidR="00000000" w:rsidRPr="00000000">
              <w:rPr>
                <w:b w:val="1"/>
                <w:bCs w:val="1"/>
                <w:sz w:val="18"/>
                <w:szCs w:val="18"/>
                <w:rtl w:val="0"/>
              </w:rPr>
              <w:t xml:space="preserve">Wisconsin Standards for Social Studies (</w:t>
            </w:r>
            <w:hyperlink r:id="rId10">
              <w:r w:rsidDel="00000000" w:rsidR="00000000" w:rsidRPr="00000000">
                <w:rPr>
                  <w:b w:val="1"/>
                  <w:bCs w:val="1"/>
                  <w:color w:val="1155cc"/>
                  <w:sz w:val="18"/>
                  <w:szCs w:val="18"/>
                  <w:u w:val="single"/>
                  <w:rtl w:val="0"/>
                </w:rPr>
                <w:t xml:space="preserve">PDF</w:t>
              </w:r>
            </w:hyperlink>
            <w:r w:rsidDel="00000000" w:rsidR="00000000" w:rsidRPr="00000000">
              <w:rPr>
                <w:b w:val="1"/>
                <w:bCs w:val="1"/>
                <w:sz w:val="18"/>
                <w:szCs w:val="18"/>
                <w:rtl w:val="0"/>
              </w:rPr>
              <w:t xml:space="preserve">)</w:t>
            </w:r>
          </w:p>
          <w:p w:rsidR="00000000" w:rsidDel="00000000" w:rsidP="00000000" w:rsidRDefault="00000000" w:rsidRPr="00000000" w14:paraId="0000003D">
            <w:pPr>
              <w:rPr>
                <w:i w:val="1"/>
                <w:iCs w:val="1"/>
                <w:sz w:val="18"/>
                <w:szCs w:val="18"/>
              </w:rPr>
            </w:pPr>
            <w:r w:rsidDel="00000000" w:rsidR="00000000" w:rsidRPr="00000000">
              <w:rPr>
                <w:i w:val="1"/>
                <w:iCs w:val="1"/>
                <w:sz w:val="18"/>
                <w:szCs w:val="18"/>
                <w:rtl w:val="0"/>
              </w:rPr>
              <w:t xml:space="preserve">Standard SS.Hist4: Wisconsin students will evaluate a variety of primary and secondary sources to interpret the</w:t>
            </w:r>
          </w:p>
          <w:p w:rsidR="00000000" w:rsidDel="00000000" w:rsidP="00000000" w:rsidRDefault="00000000" w:rsidRPr="00000000" w14:paraId="0000003E">
            <w:pPr>
              <w:rPr>
                <w:i w:val="1"/>
                <w:iCs w:val="1"/>
                <w:sz w:val="18"/>
                <w:szCs w:val="18"/>
              </w:rPr>
            </w:pPr>
            <w:r w:rsidDel="00000000" w:rsidR="00000000" w:rsidRPr="00000000">
              <w:rPr>
                <w:i w:val="1"/>
                <w:iCs w:val="1"/>
                <w:sz w:val="18"/>
                <w:szCs w:val="18"/>
                <w:rtl w:val="0"/>
              </w:rPr>
              <w:t xml:space="preserve">historical context, intended audience, purpose, or author’s point of view (Historical Methodology).</w:t>
            </w:r>
          </w:p>
          <w:p w:rsidR="00000000" w:rsidDel="00000000" w:rsidP="00000000" w:rsidRDefault="00000000" w:rsidRPr="00000000" w14:paraId="0000003F">
            <w:pPr>
              <w:ind w:firstLine="720"/>
              <w:rPr>
                <w:i w:val="1"/>
                <w:iCs w:val="1"/>
                <w:sz w:val="18"/>
                <w:szCs w:val="18"/>
              </w:rPr>
            </w:pPr>
            <w:r w:rsidDel="00000000" w:rsidR="00000000" w:rsidRPr="00000000">
              <w:rPr>
                <w:i w:val="1"/>
                <w:iCs w:val="1"/>
                <w:sz w:val="18"/>
                <w:szCs w:val="18"/>
                <w:rtl w:val="0"/>
              </w:rPr>
              <w:t xml:space="preserve">SS.Hist4.a.m Explain how the historical context (situation) influences a primary or secondary source.</w:t>
            </w:r>
          </w:p>
          <w:p w:rsidR="00000000" w:rsidDel="00000000" w:rsidP="00000000" w:rsidRDefault="00000000" w:rsidRPr="00000000" w14:paraId="00000040">
            <w:pPr>
              <w:ind w:firstLine="720"/>
              <w:rPr>
                <w:i w:val="1"/>
                <w:iCs w:val="1"/>
                <w:sz w:val="18"/>
                <w:szCs w:val="18"/>
              </w:rPr>
            </w:pPr>
            <w:r w:rsidDel="00000000" w:rsidR="00000000" w:rsidRPr="00000000">
              <w:rPr>
                <w:i w:val="1"/>
                <w:iCs w:val="1"/>
                <w:sz w:val="18"/>
                <w:szCs w:val="18"/>
                <w:rtl w:val="0"/>
              </w:rPr>
              <w:t xml:space="preserve">SS.Hist4.b.m Explain the significance of the intended audience of a primary or secondary source.</w:t>
            </w:r>
          </w:p>
          <w:p w:rsidR="00000000" w:rsidDel="00000000" w:rsidP="00000000" w:rsidRDefault="00000000" w:rsidRPr="00000000" w14:paraId="00000041">
            <w:pPr>
              <w:ind w:firstLine="720"/>
              <w:rPr>
                <w:i w:val="1"/>
                <w:iCs w:val="1"/>
                <w:sz w:val="18"/>
                <w:szCs w:val="18"/>
              </w:rPr>
            </w:pPr>
            <w:r w:rsidDel="00000000" w:rsidR="00000000" w:rsidRPr="00000000">
              <w:rPr>
                <w:i w:val="1"/>
                <w:iCs w:val="1"/>
                <w:sz w:val="18"/>
                <w:szCs w:val="18"/>
                <w:rtl w:val="0"/>
              </w:rPr>
              <w:t xml:space="preserve">SS.Hist4.c.m Explain the significance of the intended purpose of a specific primary or secondary source.</w:t>
            </w:r>
          </w:p>
          <w:p w:rsidR="00000000" w:rsidDel="00000000" w:rsidP="00000000" w:rsidRDefault="00000000" w:rsidRPr="00000000" w14:paraId="00000042">
            <w:pPr>
              <w:ind w:firstLine="720"/>
              <w:rPr>
                <w:i w:val="1"/>
                <w:iCs w:val="1"/>
                <w:sz w:val="18"/>
                <w:szCs w:val="18"/>
              </w:rPr>
            </w:pPr>
            <w:r w:rsidDel="00000000" w:rsidR="00000000" w:rsidRPr="00000000">
              <w:rPr>
                <w:i w:val="1"/>
                <w:iCs w:val="1"/>
                <w:sz w:val="18"/>
                <w:szCs w:val="18"/>
                <w:rtl w:val="0"/>
              </w:rPr>
              <w:t xml:space="preserve">SS.Hist4.d.m Explain how the POV of the author can influence the meaning of a primary or secondary </w:t>
            </w:r>
          </w:p>
          <w:p w:rsidR="00000000" w:rsidDel="00000000" w:rsidP="00000000" w:rsidRDefault="00000000" w:rsidRPr="00000000" w14:paraId="00000043">
            <w:pPr>
              <w:ind w:firstLine="720"/>
              <w:rPr>
                <w:i w:val="1"/>
                <w:iCs w:val="1"/>
                <w:sz w:val="18"/>
                <w:szCs w:val="18"/>
              </w:rPr>
            </w:pPr>
            <w:r w:rsidDel="00000000" w:rsidR="00000000" w:rsidRPr="00000000">
              <w:rPr>
                <w:i w:val="1"/>
                <w:iCs w:val="1"/>
                <w:sz w:val="18"/>
                <w:szCs w:val="18"/>
                <w:rtl w:val="0"/>
              </w:rPr>
              <w:t xml:space="preserve">source.</w:t>
            </w:r>
          </w:p>
          <w:p w:rsidR="00000000" w:rsidDel="00000000" w:rsidP="00000000" w:rsidRDefault="00000000" w:rsidRPr="00000000" w14:paraId="00000044">
            <w:pPr>
              <w:ind w:left="0" w:firstLine="0"/>
              <w:rPr>
                <w:sz w:val="18"/>
                <w:szCs w:val="18"/>
              </w:rPr>
            </w:pPr>
            <w:r w:rsidDel="00000000" w:rsidR="00000000" w:rsidRPr="00000000">
              <w:rPr>
                <w:sz w:val="18"/>
                <w:szCs w:val="18"/>
                <w:rtl w:val="0"/>
              </w:rPr>
              <w:t xml:space="preserve">URL: </w:t>
            </w:r>
            <w:hyperlink r:id="rId11">
              <w:r w:rsidDel="00000000" w:rsidR="00000000" w:rsidRPr="00000000">
                <w:rPr>
                  <w:color w:val="1155cc"/>
                  <w:sz w:val="18"/>
                  <w:szCs w:val="18"/>
                  <w:u w:val="single"/>
                  <w:rtl w:val="0"/>
                </w:rPr>
                <w:t xml:space="preserve">https://dpi.wi.gov/sites/default/files/imce/standards/New%20pdfs/2018_WI_Social_Studies_Standards.pdf</w:t>
              </w:r>
            </w:hyperlink>
            <w:r w:rsidDel="00000000" w:rsidR="00000000" w:rsidRPr="00000000">
              <w:rPr>
                <w:sz w:val="18"/>
                <w:szCs w:val="18"/>
                <w:rtl w:val="0"/>
              </w:rPr>
              <w:t xml:space="preserve"> </w:t>
            </w:r>
          </w:p>
        </w:tc>
      </w:tr>
    </w:tbl>
    <w:p w:rsidR="00000000" w:rsidDel="00000000" w:rsidP="00000000" w:rsidRDefault="00000000" w:rsidRPr="00000000" w14:paraId="00000045">
      <w:pPr>
        <w:rPr>
          <w:color w:val="ff0000"/>
        </w:rPr>
      </w:pPr>
      <w:r w:rsidDel="00000000" w:rsidR="00000000" w:rsidRPr="00000000">
        <w:rPr>
          <w:rtl w:val="0"/>
        </w:rPr>
      </w:r>
    </w:p>
    <w:p w:rsidR="00000000" w:rsidDel="00000000" w:rsidP="00000000" w:rsidRDefault="00000000" w:rsidRPr="00000000" w14:paraId="00000046">
      <w:pPr>
        <w:rPr>
          <w:rFonts w:ascii="Lora Medium" w:cs="Lora Medium" w:eastAsia="Lora Medium" w:hAnsi="Lora Medium"/>
        </w:rPr>
      </w:pPr>
      <w:r w:rsidDel="00000000" w:rsidR="00000000" w:rsidRPr="00000000">
        <w:rPr>
          <w:rFonts w:ascii="Lora Medium" w:cs="Lora Medium" w:eastAsia="Lora Medium" w:hAnsi="Lora Medium"/>
          <w:rtl w:val="0"/>
        </w:rPr>
        <w:t xml:space="preserve">Images</w:t>
      </w:r>
      <w:r w:rsidDel="00000000" w:rsidR="00000000" w:rsidRPr="00000000">
        <w:rPr>
          <w:rFonts w:ascii="Lora Medium" w:cs="Lora Medium" w:eastAsia="Lora Medium" w:hAnsi="Lora Medium"/>
          <w:rtl w:val="0"/>
        </w:rPr>
        <w:t xml:space="preserve"> of the maps that will be utilized for this lesson are included towards the end of this document. For the best image resolution, it may be helpful to visit the original webpages that the maps are from. </w:t>
      </w:r>
    </w:p>
    <w:p w:rsidR="00000000" w:rsidDel="00000000" w:rsidP="00000000" w:rsidRDefault="00000000" w:rsidRPr="00000000" w14:paraId="00000047">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48">
      <w:pPr>
        <w:rPr>
          <w:rFonts w:ascii="Lora Medium" w:cs="Lora Medium" w:eastAsia="Lora Medium" w:hAnsi="Lora Medium"/>
        </w:rPr>
      </w:pPr>
      <w:r w:rsidDel="00000000" w:rsidR="00000000" w:rsidRPr="00000000">
        <w:rPr>
          <w:rFonts w:ascii="Lora Medium" w:cs="Lora Medium" w:eastAsia="Lora Medium" w:hAnsi="Lora Medium"/>
          <w:rtl w:val="0"/>
        </w:rPr>
        <w:t xml:space="preserve">Have students read through </w:t>
      </w:r>
      <w:hyperlink r:id="rId12">
        <w:r w:rsidDel="00000000" w:rsidR="00000000" w:rsidRPr="00000000">
          <w:rPr>
            <w:rFonts w:ascii="Lora Medium" w:cs="Lora Medium" w:eastAsia="Lora Medium" w:hAnsi="Lora Medium"/>
            <w:color w:val="1155cc"/>
            <w:u w:val="single"/>
            <w:rtl w:val="0"/>
          </w:rPr>
          <w:t xml:space="preserve">Meet the Map!</w:t>
        </w:r>
      </w:hyperlink>
      <w:r w:rsidDel="00000000" w:rsidR="00000000" w:rsidRPr="00000000">
        <w:rPr>
          <w:rFonts w:ascii="Lora Medium" w:cs="Lora Medium" w:eastAsia="Lora Medium" w:hAnsi="Lora Medium"/>
          <w:rtl w:val="0"/>
        </w:rPr>
        <w:t xml:space="preserve">, a resource created by Georgia Brown, Public Services Librarian at the American Geographical Society Library at UW-Milwaukee. This resource helps to explain the process of map analysis for students. It also includes a “Test Your Skills” section that can help students prepare to analyze a map. </w:t>
      </w:r>
    </w:p>
    <w:p w:rsidR="00000000" w:rsidDel="00000000" w:rsidP="00000000" w:rsidRDefault="00000000" w:rsidRPr="00000000" w14:paraId="00000049">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4A">
      <w:pPr>
        <w:numPr>
          <w:ilvl w:val="0"/>
          <w:numId w:val="2"/>
        </w:numPr>
        <w:ind w:left="720" w:hanging="360"/>
        <w:rPr>
          <w:rFonts w:ascii="Lora Medium" w:cs="Lora Medium" w:eastAsia="Lora Medium" w:hAnsi="Lora Medium"/>
          <w:u w:val="none"/>
        </w:rPr>
      </w:pPr>
      <w:r w:rsidDel="00000000" w:rsidR="00000000" w:rsidRPr="00000000">
        <w:rPr>
          <w:rFonts w:ascii="Lora Medium" w:cs="Lora Medium" w:eastAsia="Lora Medium" w:hAnsi="Lora Medium"/>
          <w:rtl w:val="0"/>
        </w:rPr>
        <w:t xml:space="preserve">Break students into four different groups, one group for each </w:t>
      </w:r>
      <w:r w:rsidDel="00000000" w:rsidR="00000000" w:rsidRPr="00000000">
        <w:rPr>
          <w:rFonts w:ascii="Lora Medium" w:cs="Lora Medium" w:eastAsia="Lora Medium" w:hAnsi="Lora Medium"/>
          <w:rtl w:val="0"/>
        </w:rPr>
        <w:t xml:space="preserve">map</w:t>
      </w: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4B">
      <w:pPr>
        <w:numPr>
          <w:ilvl w:val="0"/>
          <w:numId w:val="2"/>
        </w:numPr>
        <w:ind w:left="720" w:hanging="360"/>
        <w:rPr>
          <w:rFonts w:ascii="Lora Medium" w:cs="Lora Medium" w:eastAsia="Lora Medium" w:hAnsi="Lora Medium"/>
          <w:u w:val="none"/>
        </w:rPr>
      </w:pPr>
      <w:r w:rsidDel="00000000" w:rsidR="00000000" w:rsidRPr="00000000">
        <w:rPr>
          <w:rFonts w:ascii="Lora Medium" w:cs="Lora Medium" w:eastAsia="Lora Medium" w:hAnsi="Lora Medium"/>
          <w:rtl w:val="0"/>
        </w:rPr>
        <w:t xml:space="preserve">Each group will begin analyzing their assigned map using the questions provided on the </w:t>
      </w:r>
      <w:r w:rsidDel="00000000" w:rsidR="00000000" w:rsidRPr="00000000">
        <w:rPr>
          <w:rFonts w:ascii="Lora Medium" w:cs="Lora Medium" w:eastAsia="Lora Medium" w:hAnsi="Lora Medium"/>
          <w:rtl w:val="0"/>
        </w:rPr>
        <w:t xml:space="preserve">Meet the Map!</w:t>
      </w:r>
      <w:r w:rsidDel="00000000" w:rsidR="00000000" w:rsidRPr="00000000">
        <w:rPr>
          <w:rFonts w:ascii="Lora Medium" w:cs="Lora Medium" w:eastAsia="Lora Medium" w:hAnsi="Lora Medium"/>
          <w:rtl w:val="0"/>
        </w:rPr>
        <w:t xml:space="preserve"> Worksheet (included further on in this document, past the “Links and Citations” section). Have students answer the worksheet questions in the “Meet the Map! — Singular Map” section first and wait before moving on.</w:t>
      </w:r>
    </w:p>
    <w:p w:rsidR="00000000" w:rsidDel="00000000" w:rsidP="00000000" w:rsidRDefault="00000000" w:rsidRPr="00000000" w14:paraId="0000004C">
      <w:pPr>
        <w:numPr>
          <w:ilvl w:val="1"/>
          <w:numId w:val="2"/>
        </w:numPr>
        <w:ind w:left="1440" w:hanging="360"/>
        <w:rPr>
          <w:rFonts w:ascii="Lora Medium" w:cs="Lora Medium" w:eastAsia="Lora Medium" w:hAnsi="Lora Medium"/>
          <w:u w:val="none"/>
        </w:rPr>
      </w:pPr>
      <w:r w:rsidDel="00000000" w:rsidR="00000000" w:rsidRPr="00000000">
        <w:rPr>
          <w:rFonts w:ascii="Lora Medium" w:cs="Lora Medium" w:eastAsia="Lora Medium" w:hAnsi="Lora Medium"/>
          <w:rtl w:val="0"/>
        </w:rPr>
        <w:t xml:space="preserve">You are welcome to edit/omit some parts of the worksheet if it is a bit long for the allotted class time.</w:t>
      </w:r>
    </w:p>
    <w:p w:rsidR="00000000" w:rsidDel="00000000" w:rsidP="00000000" w:rsidRDefault="00000000" w:rsidRPr="00000000" w14:paraId="0000004D">
      <w:pPr>
        <w:numPr>
          <w:ilvl w:val="0"/>
          <w:numId w:val="2"/>
        </w:numPr>
        <w:ind w:left="720" w:hanging="360"/>
        <w:rPr>
          <w:rFonts w:ascii="Lora Medium" w:cs="Lora Medium" w:eastAsia="Lora Medium" w:hAnsi="Lora Medium"/>
          <w:u w:val="none"/>
        </w:rPr>
      </w:pPr>
      <w:r w:rsidDel="00000000" w:rsidR="00000000" w:rsidRPr="00000000">
        <w:rPr>
          <w:rFonts w:ascii="Lora Medium" w:cs="Lora Medium" w:eastAsia="Lora Medium" w:hAnsi="Lora Medium"/>
          <w:rtl w:val="0"/>
        </w:rPr>
        <w:t xml:space="preserve">Next, pair two groups and have them work together to answer the worksheet questions in the section “Meet the Map! — Compare Two Maps”. </w:t>
      </w:r>
    </w:p>
    <w:p w:rsidR="00000000" w:rsidDel="00000000" w:rsidP="00000000" w:rsidRDefault="00000000" w:rsidRPr="00000000" w14:paraId="0000004E">
      <w:pPr>
        <w:numPr>
          <w:ilvl w:val="0"/>
          <w:numId w:val="2"/>
        </w:numPr>
        <w:ind w:left="720" w:hanging="360"/>
        <w:rPr>
          <w:rFonts w:ascii="Lora Medium" w:cs="Lora Medium" w:eastAsia="Lora Medium" w:hAnsi="Lora Medium"/>
          <w:u w:val="none"/>
        </w:rPr>
      </w:pPr>
      <w:r w:rsidDel="00000000" w:rsidR="00000000" w:rsidRPr="00000000">
        <w:rPr>
          <w:rFonts w:ascii="Lora Medium" w:cs="Lora Medium" w:eastAsia="Lora Medium" w:hAnsi="Lora Medium"/>
          <w:rtl w:val="0"/>
        </w:rPr>
        <w:t xml:space="preserve">If time permits, repeat this process with groups analyzing the maps they have not yet seen. </w:t>
      </w:r>
    </w:p>
    <w:p w:rsidR="00000000" w:rsidDel="00000000" w:rsidP="00000000" w:rsidRDefault="00000000" w:rsidRPr="00000000" w14:paraId="0000004F">
      <w:pPr>
        <w:rPr>
          <w:rFonts w:ascii="Lora Medium" w:cs="Lora Medium" w:eastAsia="Lora Medium" w:hAnsi="Lora Medium"/>
          <w:i w:val="1"/>
          <w:iCs w:val="1"/>
        </w:rPr>
      </w:pPr>
      <w:r w:rsidDel="00000000" w:rsidR="00000000" w:rsidRPr="00000000">
        <w:rPr>
          <w:rFonts w:ascii="Lora Medium" w:cs="Lora Medium" w:eastAsia="Lora Medium" w:hAnsi="Lora Medium"/>
          <w:rtl w:val="0"/>
        </w:rPr>
        <w:t xml:space="preserve">Students may need access to the information in “Map Links and Citations” (or to the original databases where the maps are hosted) </w:t>
      </w:r>
      <w:r w:rsidDel="00000000" w:rsidR="00000000" w:rsidRPr="00000000">
        <w:rPr>
          <w:rFonts w:ascii="Lora Medium" w:cs="Lora Medium" w:eastAsia="Lora Medium" w:hAnsi="Lora Medium"/>
          <w:rtl w:val="0"/>
        </w:rPr>
        <w:t xml:space="preserve">in order to determine some map information, such as author and date created. However, encourage students to make an educated guess on what language the map is in before they reference the database information</w:t>
      </w:r>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spacing w:after="0" w:before="0" w:lineRule="auto"/>
        <w:rPr>
          <w:b w:val="1"/>
          <w:bCs w:val="1"/>
          <w:sz w:val="24"/>
          <w:szCs w:val="24"/>
        </w:rPr>
      </w:pPr>
      <w:bookmarkStart w:colFirst="0" w:colLast="0" w:name="_ulhgk2atpgir" w:id="5"/>
      <w:bookmarkEnd w:id="5"/>
      <w:r w:rsidDel="00000000" w:rsidR="00000000" w:rsidRPr="00000000">
        <w:rPr>
          <w:rtl w:val="0"/>
        </w:rPr>
        <w:t xml:space="preserve">Lesson: Day 2</w:t>
      </w:r>
      <w:r w:rsidDel="00000000" w:rsidR="00000000" w:rsidRPr="00000000">
        <w:rPr>
          <w:b w:val="1"/>
          <w:bCs w:val="1"/>
          <w:sz w:val="24"/>
          <w:szCs w:val="24"/>
          <w:rtl w:val="0"/>
        </w:rPr>
        <w:t xml:space="preserve"> </w:t>
      </w:r>
    </w:p>
    <w:p w:rsidR="00000000" w:rsidDel="00000000" w:rsidP="00000000" w:rsidRDefault="00000000" w:rsidRPr="00000000" w14:paraId="00000053">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b w:val="1"/>
                <w:bCs w:val="1"/>
                <w:sz w:val="18"/>
                <w:szCs w:val="18"/>
              </w:rPr>
            </w:pPr>
            <w:r w:rsidDel="00000000" w:rsidR="00000000" w:rsidRPr="00000000">
              <w:rPr>
                <w:b w:val="1"/>
                <w:bCs w:val="1"/>
                <w:sz w:val="18"/>
                <w:szCs w:val="18"/>
                <w:rtl w:val="0"/>
              </w:rPr>
              <w:t xml:space="preserve">Wisconsin Standards for Social Studies (</w:t>
            </w:r>
            <w:hyperlink r:id="rId13">
              <w:r w:rsidDel="00000000" w:rsidR="00000000" w:rsidRPr="00000000">
                <w:rPr>
                  <w:b w:val="1"/>
                  <w:bCs w:val="1"/>
                  <w:color w:val="1155cc"/>
                  <w:sz w:val="18"/>
                  <w:szCs w:val="18"/>
                  <w:u w:val="single"/>
                  <w:rtl w:val="0"/>
                </w:rPr>
                <w:t xml:space="preserve">PDF</w:t>
              </w:r>
            </w:hyperlink>
            <w:r w:rsidDel="00000000" w:rsidR="00000000" w:rsidRPr="00000000">
              <w:rPr>
                <w:b w:val="1"/>
                <w:bCs w:val="1"/>
                <w:sz w:val="18"/>
                <w:szCs w:val="18"/>
                <w:rtl w:val="0"/>
              </w:rPr>
              <w:t xml:space="preserve">)</w:t>
            </w:r>
          </w:p>
          <w:p w:rsidR="00000000" w:rsidDel="00000000" w:rsidP="00000000" w:rsidRDefault="00000000" w:rsidRPr="00000000" w14:paraId="00000055">
            <w:pPr>
              <w:rPr>
                <w:i w:val="1"/>
                <w:iCs w:val="1"/>
                <w:sz w:val="18"/>
                <w:szCs w:val="18"/>
              </w:rPr>
            </w:pPr>
            <w:r w:rsidDel="00000000" w:rsidR="00000000" w:rsidRPr="00000000">
              <w:rPr>
                <w:i w:val="1"/>
                <w:iCs w:val="1"/>
                <w:sz w:val="18"/>
                <w:szCs w:val="18"/>
                <w:rtl w:val="0"/>
              </w:rPr>
              <w:t xml:space="preserve">Standard SS.Hist1: Wisconsin students will use historical evidence for determining cause and effect.</w:t>
            </w:r>
          </w:p>
          <w:p w:rsidR="00000000" w:rsidDel="00000000" w:rsidP="00000000" w:rsidRDefault="00000000" w:rsidRPr="00000000" w14:paraId="00000056">
            <w:pPr>
              <w:ind w:firstLine="720"/>
              <w:rPr>
                <w:i w:val="1"/>
                <w:iCs w:val="1"/>
                <w:sz w:val="18"/>
                <w:szCs w:val="18"/>
              </w:rPr>
            </w:pPr>
            <w:r w:rsidDel="00000000" w:rsidR="00000000" w:rsidRPr="00000000">
              <w:rPr>
                <w:i w:val="1"/>
                <w:iCs w:val="1"/>
                <w:sz w:val="18"/>
                <w:szCs w:val="18"/>
                <w:rtl w:val="0"/>
              </w:rPr>
              <w:t xml:space="preserve">SS.Hist1.a.m Use multiple perspectives to analyze and explain the causes of issues or events within and </w:t>
            </w:r>
          </w:p>
          <w:p w:rsidR="00000000" w:rsidDel="00000000" w:rsidP="00000000" w:rsidRDefault="00000000" w:rsidRPr="00000000" w14:paraId="00000057">
            <w:pPr>
              <w:ind w:firstLine="720"/>
              <w:rPr>
                <w:i w:val="1"/>
                <w:iCs w:val="1"/>
                <w:sz w:val="18"/>
                <w:szCs w:val="18"/>
              </w:rPr>
            </w:pPr>
            <w:r w:rsidDel="00000000" w:rsidR="00000000" w:rsidRPr="00000000">
              <w:rPr>
                <w:i w:val="1"/>
                <w:iCs w:val="1"/>
                <w:sz w:val="18"/>
                <w:szCs w:val="18"/>
                <w:rtl w:val="0"/>
              </w:rPr>
              <w:t xml:space="preserve">across time periods, events, or cultures.</w:t>
            </w:r>
          </w:p>
          <w:p w:rsidR="00000000" w:rsidDel="00000000" w:rsidP="00000000" w:rsidRDefault="00000000" w:rsidRPr="00000000" w14:paraId="00000058">
            <w:pPr>
              <w:ind w:firstLine="720"/>
              <w:rPr>
                <w:i w:val="1"/>
                <w:iCs w:val="1"/>
                <w:sz w:val="18"/>
                <w:szCs w:val="18"/>
              </w:rPr>
            </w:pPr>
            <w:r w:rsidDel="00000000" w:rsidR="00000000" w:rsidRPr="00000000">
              <w:rPr>
                <w:i w:val="1"/>
                <w:iCs w:val="1"/>
                <w:sz w:val="18"/>
                <w:szCs w:val="18"/>
                <w:rtl w:val="0"/>
              </w:rPr>
              <w:t xml:space="preserve">SS.Hist1.b.m Use multiple perspectives to analyze and explain effects of issues or events within and </w:t>
            </w:r>
          </w:p>
          <w:p w:rsidR="00000000" w:rsidDel="00000000" w:rsidP="00000000" w:rsidRDefault="00000000" w:rsidRPr="00000000" w14:paraId="00000059">
            <w:pPr>
              <w:ind w:firstLine="720"/>
              <w:rPr>
                <w:i w:val="1"/>
                <w:iCs w:val="1"/>
                <w:sz w:val="18"/>
                <w:szCs w:val="18"/>
              </w:rPr>
            </w:pPr>
            <w:r w:rsidDel="00000000" w:rsidR="00000000" w:rsidRPr="00000000">
              <w:rPr>
                <w:i w:val="1"/>
                <w:iCs w:val="1"/>
                <w:sz w:val="18"/>
                <w:szCs w:val="18"/>
                <w:rtl w:val="0"/>
              </w:rPr>
              <w:t xml:space="preserve">across time periods, events, or cultures</w:t>
            </w:r>
          </w:p>
          <w:p w:rsidR="00000000" w:rsidDel="00000000" w:rsidP="00000000" w:rsidRDefault="00000000" w:rsidRPr="00000000" w14:paraId="0000005A">
            <w:pPr>
              <w:ind w:left="0" w:firstLine="0"/>
              <w:rPr>
                <w:sz w:val="18"/>
                <w:szCs w:val="18"/>
              </w:rPr>
            </w:pPr>
            <w:r w:rsidDel="00000000" w:rsidR="00000000" w:rsidRPr="00000000">
              <w:rPr>
                <w:sz w:val="18"/>
                <w:szCs w:val="18"/>
                <w:rtl w:val="0"/>
              </w:rPr>
              <w:t xml:space="preserve">URL: </w:t>
            </w:r>
            <w:hyperlink r:id="rId14">
              <w:r w:rsidDel="00000000" w:rsidR="00000000" w:rsidRPr="00000000">
                <w:rPr>
                  <w:color w:val="1155cc"/>
                  <w:sz w:val="18"/>
                  <w:szCs w:val="18"/>
                  <w:u w:val="single"/>
                  <w:rtl w:val="0"/>
                </w:rPr>
                <w:t xml:space="preserve">https://dpi.wi.gov/sites/default/files/imce/standards/New%20pdfs/2018_WI_Social_Studies_Standards.pdf</w:t>
              </w:r>
            </w:hyperlink>
            <w:r w:rsidDel="00000000" w:rsidR="00000000" w:rsidRPr="00000000">
              <w:rPr>
                <w:sz w:val="18"/>
                <w:szCs w:val="18"/>
                <w:rtl w:val="0"/>
              </w:rPr>
              <w:t xml:space="preserve"> </w:t>
            </w:r>
          </w:p>
        </w:tc>
      </w:tr>
    </w:tbl>
    <w:p w:rsidR="00000000" w:rsidDel="00000000" w:rsidP="00000000" w:rsidRDefault="00000000" w:rsidRPr="00000000" w14:paraId="0000005B">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5C">
      <w:pPr>
        <w:rPr>
          <w:rFonts w:ascii="Lora Medium" w:cs="Lora Medium" w:eastAsia="Lora Medium" w:hAnsi="Lora Medium"/>
        </w:rPr>
      </w:pPr>
      <w:r w:rsidDel="00000000" w:rsidR="00000000" w:rsidRPr="00000000">
        <w:rPr>
          <w:rFonts w:ascii="Lora Medium" w:cs="Lora Medium" w:eastAsia="Lora Medium" w:hAnsi="Lora Medium"/>
          <w:rtl w:val="0"/>
        </w:rPr>
        <w:t xml:space="preserve">Today, students will utilize the maps from the prior day/lesson in order to build a mini-timeline of Puerto Rico</w:t>
      </w:r>
      <w:r w:rsidDel="00000000" w:rsidR="00000000" w:rsidRPr="00000000">
        <w:rPr>
          <w:rFonts w:ascii="Lora Medium" w:cs="Lora Medium" w:eastAsia="Lora Medium" w:hAnsi="Lora Medium"/>
          <w:rtl w:val="0"/>
        </w:rPr>
        <w:t xml:space="preserve">’s history. </w:t>
      </w:r>
    </w:p>
    <w:p w:rsidR="00000000" w:rsidDel="00000000" w:rsidP="00000000" w:rsidRDefault="00000000" w:rsidRPr="00000000" w14:paraId="0000005D">
      <w:pPr>
        <w:rPr>
          <w:rFonts w:ascii="Lora Medium" w:cs="Lora Medium" w:eastAsia="Lora Medium" w:hAnsi="Lora Medium"/>
        </w:rPr>
      </w:pPr>
      <w:r w:rsidDel="00000000" w:rsidR="00000000" w:rsidRPr="00000000">
        <w:rPr>
          <w:rFonts w:ascii="Lora Medium" w:cs="Lora Medium" w:eastAsia="Lora Medium" w:hAnsi="Lora Medium"/>
          <w:rtl w:val="0"/>
        </w:rPr>
        <w:t xml:space="preserve">Students should work together in groups to identify which parts of the timeline match with each map. Groups should </w:t>
      </w:r>
      <w:r w:rsidDel="00000000" w:rsidR="00000000" w:rsidRPr="00000000">
        <w:rPr>
          <w:rFonts w:ascii="Lora Medium" w:cs="Lora Medium" w:eastAsia="Lora Medium" w:hAnsi="Lora Medium"/>
          <w:rtl w:val="0"/>
        </w:rPr>
        <w:t xml:space="preserve">be </w:t>
      </w:r>
      <w:r w:rsidDel="00000000" w:rsidR="00000000" w:rsidRPr="00000000">
        <w:rPr>
          <w:rFonts w:ascii="Lora Medium" w:cs="Lora Medium" w:eastAsia="Lora Medium" w:hAnsi="Lora Medium"/>
          <w:rtl w:val="0"/>
        </w:rPr>
        <w:t xml:space="preserve">made up of students who each worked on different maps </w:t>
      </w:r>
      <w:r w:rsidDel="00000000" w:rsidR="00000000" w:rsidRPr="00000000">
        <w:rPr>
          <w:rFonts w:ascii="Lora Medium" w:cs="Lora Medium" w:eastAsia="Lora Medium" w:hAnsi="Lora Medium"/>
          <w:rtl w:val="0"/>
        </w:rPr>
        <w:t xml:space="preserve">so that knowledge of each map is represented in each group. </w:t>
      </w: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5E">
      <w:pPr>
        <w:rPr>
          <w:rFonts w:ascii="Lora Medium" w:cs="Lora Medium" w:eastAsia="Lora Medium" w:hAnsi="Lora Medium"/>
        </w:rPr>
      </w:pPr>
      <w:r w:rsidDel="00000000" w:rsidR="00000000" w:rsidRPr="00000000">
        <w:rPr>
          <w:rFonts w:ascii="Lora Medium" w:cs="Lora Medium" w:eastAsia="Lora Medium" w:hAnsi="Lora Medium"/>
          <w:rtl w:val="0"/>
        </w:rPr>
        <w:t xml:space="preserve">When preparing students for this activity, emphasize that the maps don’t necessarily portray the specific historical moments listed. Rather, they represent either a broader time period where the listed events were taking place </w:t>
      </w:r>
      <w:r w:rsidDel="00000000" w:rsidR="00000000" w:rsidRPr="00000000">
        <w:rPr>
          <w:rFonts w:ascii="Lora Medium" w:cs="Lora Medium" w:eastAsia="Lora Medium" w:hAnsi="Lora Medium"/>
          <w:i w:val="1"/>
          <w:iCs w:val="1"/>
          <w:rtl w:val="0"/>
        </w:rPr>
        <w:t xml:space="preserve">OR </w:t>
      </w:r>
      <w:r w:rsidDel="00000000" w:rsidR="00000000" w:rsidRPr="00000000">
        <w:rPr>
          <w:rFonts w:ascii="Lora Medium" w:cs="Lora Medium" w:eastAsia="Lora Medium" w:hAnsi="Lora Medium"/>
          <w:rtl w:val="0"/>
        </w:rPr>
        <w:t xml:space="preserve">the results of the listed </w:t>
      </w:r>
      <w:r w:rsidDel="00000000" w:rsidR="00000000" w:rsidRPr="00000000">
        <w:rPr>
          <w:rFonts w:ascii="Lora Medium" w:cs="Lora Medium" w:eastAsia="Lora Medium" w:hAnsi="Lora Medium"/>
          <w:rtl w:val="0"/>
        </w:rPr>
        <w:t xml:space="preserve">events</w:t>
      </w: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5F">
      <w:pPr>
        <w:rPr>
          <w:rFonts w:ascii="Lora Medium" w:cs="Lora Medium" w:eastAsia="Lora Medium" w:hAnsi="Lora Medium"/>
        </w:rPr>
      </w:pPr>
      <w:r w:rsidDel="00000000" w:rsidR="00000000" w:rsidRPr="00000000">
        <w:rPr>
          <w:rFonts w:ascii="Lora Medium" w:cs="Lora Medium" w:eastAsia="Lora Medium" w:hAnsi="Lora Medium"/>
          <w:rtl w:val="0"/>
        </w:rPr>
        <w:t xml:space="preserve">Students should be prepared to explain </w:t>
      </w:r>
      <w:r w:rsidDel="00000000" w:rsidR="00000000" w:rsidRPr="00000000">
        <w:rPr>
          <w:rFonts w:ascii="Lora Medium" w:cs="Lora Medium" w:eastAsia="Lora Medium" w:hAnsi="Lora Medium"/>
          <w:i w:val="1"/>
          <w:iCs w:val="1"/>
          <w:rtl w:val="0"/>
        </w:rPr>
        <w:t xml:space="preserve">WHY </w:t>
      </w:r>
      <w:r w:rsidDel="00000000" w:rsidR="00000000" w:rsidRPr="00000000">
        <w:rPr>
          <w:rFonts w:ascii="Lora Medium" w:cs="Lora Medium" w:eastAsia="Lora Medium" w:hAnsi="Lora Medium"/>
          <w:rtl w:val="0"/>
        </w:rPr>
        <w:t xml:space="preserve">they made the matches they did.</w:t>
      </w:r>
    </w:p>
    <w:p w:rsidR="00000000" w:rsidDel="00000000" w:rsidP="00000000" w:rsidRDefault="00000000" w:rsidRPr="00000000" w14:paraId="00000060">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61">
      <w:pPr>
        <w:rPr>
          <w:rFonts w:ascii="Lora Medium" w:cs="Lora Medium" w:eastAsia="Lora Medium" w:hAnsi="Lora Medium"/>
        </w:rPr>
      </w:pPr>
      <w:r w:rsidDel="00000000" w:rsidR="00000000" w:rsidRPr="00000000">
        <w:rPr>
          <w:rFonts w:ascii="Lora Medium" w:cs="Lora Medium" w:eastAsia="Lora Medium" w:hAnsi="Lora Medium"/>
          <w:rtl w:val="0"/>
        </w:rPr>
        <w:t xml:space="preserve">Once students have had some time to make the matches within their assigned groups, have each group pair with another group to discuss their matches. Ask students to share the reasoning behind their decisions with the other group. </w:t>
      </w:r>
    </w:p>
    <w:p w:rsidR="00000000" w:rsidDel="00000000" w:rsidP="00000000" w:rsidRDefault="00000000" w:rsidRPr="00000000" w14:paraId="00000062">
      <w:pPr>
        <w:rPr>
          <w:rFonts w:ascii="Lora Medium" w:cs="Lora Medium" w:eastAsia="Lora Medium" w:hAnsi="Lora Medium"/>
        </w:rPr>
      </w:pPr>
      <w:r w:rsidDel="00000000" w:rsidR="00000000" w:rsidRPr="00000000">
        <w:rPr>
          <w:rFonts w:ascii="Lora Medium" w:cs="Lora Medium" w:eastAsia="Lora Medium" w:hAnsi="Lora Medium"/>
          <w:rtl w:val="0"/>
        </w:rPr>
        <w:t xml:space="preserve">Students can utilize this model if they need assistance giving feedback: </w:t>
      </w:r>
    </w:p>
    <w:p w:rsidR="00000000" w:rsidDel="00000000" w:rsidP="00000000" w:rsidRDefault="00000000" w:rsidRPr="00000000" w14:paraId="00000063">
      <w:pPr>
        <w:numPr>
          <w:ilvl w:val="0"/>
          <w:numId w:val="6"/>
        </w:numPr>
        <w:ind w:left="720" w:hanging="360"/>
        <w:rPr>
          <w:rFonts w:ascii="Lora Medium" w:cs="Lora Medium" w:eastAsia="Lora Medium" w:hAnsi="Lora Medium"/>
          <w:sz w:val="21"/>
          <w:szCs w:val="21"/>
        </w:rPr>
      </w:pPr>
      <w:r w:rsidDel="00000000" w:rsidR="00000000" w:rsidRPr="00000000">
        <w:rPr>
          <w:rFonts w:ascii="Lora Medium" w:cs="Lora Medium" w:eastAsia="Lora Medium" w:hAnsi="Lora Medium"/>
          <w:sz w:val="21"/>
          <w:szCs w:val="21"/>
          <w:rtl w:val="0"/>
        </w:rPr>
        <w:t xml:space="preserve">I agree that Map #_ matches with Time Period #_ because of Reason X and Reason Y. </w:t>
      </w:r>
    </w:p>
    <w:p w:rsidR="00000000" w:rsidDel="00000000" w:rsidP="00000000" w:rsidRDefault="00000000" w:rsidRPr="00000000" w14:paraId="00000064">
      <w:pPr>
        <w:numPr>
          <w:ilvl w:val="0"/>
          <w:numId w:val="6"/>
        </w:numPr>
        <w:ind w:left="720" w:hanging="360"/>
        <w:rPr>
          <w:rFonts w:ascii="Lora Medium" w:cs="Lora Medium" w:eastAsia="Lora Medium" w:hAnsi="Lora Medium"/>
          <w:sz w:val="21"/>
          <w:szCs w:val="21"/>
        </w:rPr>
      </w:pPr>
      <w:r w:rsidDel="00000000" w:rsidR="00000000" w:rsidRPr="00000000">
        <w:rPr>
          <w:rFonts w:ascii="Lora Medium" w:cs="Lora Medium" w:eastAsia="Lora Medium" w:hAnsi="Lora Medium"/>
          <w:sz w:val="21"/>
          <w:szCs w:val="21"/>
          <w:rtl w:val="0"/>
        </w:rPr>
        <w:t xml:space="preserve">I don’t agree that Map #_ matches with Time Period #_ because of Reason X and Reason Y. I think that Map #_ matches with Time Period #_ because of Reason X and Reason Y.</w:t>
      </w:r>
    </w:p>
    <w:p w:rsidR="00000000" w:rsidDel="00000000" w:rsidP="00000000" w:rsidRDefault="00000000" w:rsidRPr="00000000" w14:paraId="00000065">
      <w:pPr>
        <w:rPr>
          <w:rFonts w:ascii="Lora Medium" w:cs="Lora Medium" w:eastAsia="Lora Medium" w:hAnsi="Lora Medium"/>
          <w:color w:val="ff0000"/>
        </w:rPr>
      </w:pPr>
      <w:r w:rsidDel="00000000" w:rsidR="00000000" w:rsidRPr="00000000">
        <w:rPr>
          <w:rtl w:val="0"/>
        </w:rPr>
      </w:r>
    </w:p>
    <w:p w:rsidR="00000000" w:rsidDel="00000000" w:rsidP="00000000" w:rsidRDefault="00000000" w:rsidRPr="00000000" w14:paraId="00000066">
      <w:pPr>
        <w:rPr>
          <w:rFonts w:ascii="Lora Medium" w:cs="Lora Medium" w:eastAsia="Lora Medium" w:hAnsi="Lora Medium"/>
        </w:rPr>
      </w:pPr>
      <w:r w:rsidDel="00000000" w:rsidR="00000000" w:rsidRPr="00000000">
        <w:rPr>
          <w:rFonts w:ascii="Lora Medium" w:cs="Lora Medium" w:eastAsia="Lora Medium" w:hAnsi="Lora Medium"/>
          <w:rtl w:val="0"/>
        </w:rPr>
        <w:t xml:space="preserve">If some groups complete the matching task earlier than others, have students consider and discuss the following questions: </w:t>
      </w:r>
    </w:p>
    <w:p w:rsidR="00000000" w:rsidDel="00000000" w:rsidP="00000000" w:rsidRDefault="00000000" w:rsidRPr="00000000" w14:paraId="00000067">
      <w:pPr>
        <w:rPr>
          <w:rFonts w:ascii="Lora Medium" w:cs="Lora Medium" w:eastAsia="Lora Medium" w:hAnsi="Lora Medium"/>
          <w:u w:val="single"/>
        </w:rPr>
      </w:pPr>
      <w:r w:rsidDel="00000000" w:rsidR="00000000" w:rsidRPr="00000000">
        <w:rPr>
          <w:rFonts w:ascii="Lora Medium" w:cs="Lora Medium" w:eastAsia="Lora Medium" w:hAnsi="Lora Medium"/>
          <w:u w:val="single"/>
          <w:rtl w:val="0"/>
        </w:rPr>
        <w:t xml:space="preserve">Discussion Questions for Recognition</w:t>
      </w:r>
    </w:p>
    <w:p w:rsidR="00000000" w:rsidDel="00000000" w:rsidP="00000000" w:rsidRDefault="00000000" w:rsidRPr="00000000" w14:paraId="00000068">
      <w:pPr>
        <w:numPr>
          <w:ilvl w:val="0"/>
          <w:numId w:val="1"/>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Do you recognize the names Boriquén, Saint-Domingue, and/or Puerto Rico? </w:t>
      </w:r>
    </w:p>
    <w:p w:rsidR="00000000" w:rsidDel="00000000" w:rsidP="00000000" w:rsidRDefault="00000000" w:rsidRPr="00000000" w14:paraId="00000069">
      <w:pPr>
        <w:numPr>
          <w:ilvl w:val="0"/>
          <w:numId w:val="1"/>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Did you know France also had colonies in the Caribbean? </w:t>
      </w:r>
    </w:p>
    <w:p w:rsidR="00000000" w:rsidDel="00000000" w:rsidP="00000000" w:rsidRDefault="00000000" w:rsidRPr="00000000" w14:paraId="0000006A">
      <w:pPr>
        <w:numPr>
          <w:ilvl w:val="0"/>
          <w:numId w:val="1"/>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Have you heard of the Spanish-American war? </w:t>
      </w:r>
    </w:p>
    <w:p w:rsidR="00000000" w:rsidDel="00000000" w:rsidP="00000000" w:rsidRDefault="00000000" w:rsidRPr="00000000" w14:paraId="0000006B">
      <w:pPr>
        <w:rPr>
          <w:rFonts w:ascii="Lora Medium" w:cs="Lora Medium" w:eastAsia="Lora Medium" w:hAnsi="Lora Medium"/>
          <w:u w:val="single"/>
        </w:rPr>
      </w:pPr>
      <w:r w:rsidDel="00000000" w:rsidR="00000000" w:rsidRPr="00000000">
        <w:rPr>
          <w:rFonts w:ascii="Lora Medium" w:cs="Lora Medium" w:eastAsia="Lora Medium" w:hAnsi="Lora Medium"/>
          <w:u w:val="single"/>
          <w:rtl w:val="0"/>
        </w:rPr>
        <w:t xml:space="preserve">Discussion Questions for Critical Thinking</w:t>
      </w:r>
    </w:p>
    <w:p w:rsidR="00000000" w:rsidDel="00000000" w:rsidP="00000000" w:rsidRDefault="00000000" w:rsidRPr="00000000" w14:paraId="0000006C">
      <w:pPr>
        <w:numPr>
          <w:ilvl w:val="0"/>
          <w:numId w:val="4"/>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would it feel for people living on an island to have different countries fighting for leadership of that island? </w:t>
      </w:r>
    </w:p>
    <w:p w:rsidR="00000000" w:rsidDel="00000000" w:rsidP="00000000" w:rsidRDefault="00000000" w:rsidRPr="00000000" w14:paraId="0000006D">
      <w:pPr>
        <w:numPr>
          <w:ilvl w:val="0"/>
          <w:numId w:val="4"/>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might a person’s day-to-day life be affected if there is a change in who (which country) is controlling/governing the land where they live? </w:t>
      </w:r>
    </w:p>
    <w:p w:rsidR="00000000" w:rsidDel="00000000" w:rsidP="00000000" w:rsidRDefault="00000000" w:rsidRPr="00000000" w14:paraId="0000006E">
      <w:pPr>
        <w:numPr>
          <w:ilvl w:val="0"/>
          <w:numId w:val="4"/>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do each of the listed events lead to the next? How are they related?</w:t>
      </w:r>
      <w:r w:rsidDel="00000000" w:rsidR="00000000" w:rsidRPr="00000000">
        <w:br w:type="page"/>
      </w:r>
      <w:r w:rsidDel="00000000" w:rsidR="00000000" w:rsidRPr="00000000">
        <w:rPr>
          <w:rtl w:val="0"/>
        </w:rPr>
      </w:r>
    </w:p>
    <w:p w:rsidR="00000000" w:rsidDel="00000000" w:rsidP="00000000" w:rsidRDefault="00000000" w:rsidRPr="00000000" w14:paraId="0000006F">
      <w:pPr>
        <w:rPr>
          <w:rFonts w:ascii="Lora Medium" w:cs="Lora Medium" w:eastAsia="Lora Medium" w:hAnsi="Lora Medium"/>
        </w:rPr>
      </w:pPr>
      <w:r w:rsidDel="00000000" w:rsidR="00000000" w:rsidRPr="00000000">
        <w:rPr>
          <w:rFonts w:ascii="Lora Medium" w:cs="Lora Medium" w:eastAsia="Lora Medium" w:hAnsi="Lora Medium"/>
          <w:rtl w:val="0"/>
        </w:rPr>
        <w:t xml:space="preserve">A matching worksheet is included further down in this document, following the full-size map images. Note that on the worksheet the time period descriptions are no longer in chronological order (though the maps themselves are). The matching list below provides the answers to this worksheet. </w:t>
      </w:r>
    </w:p>
    <w:p w:rsidR="00000000" w:rsidDel="00000000" w:rsidP="00000000" w:rsidRDefault="00000000" w:rsidRPr="00000000" w14:paraId="00000070">
      <w:pPr>
        <w:rPr>
          <w:rFonts w:ascii="Lora Medium" w:cs="Lora Medium" w:eastAsia="Lora Medium" w:hAnsi="Lora Medium"/>
          <w:i w:val="1"/>
          <w:iCs w:val="1"/>
          <w:u w:val="single"/>
        </w:rPr>
      </w:pPr>
      <w:r w:rsidDel="00000000" w:rsidR="00000000" w:rsidRPr="00000000">
        <w:rPr>
          <w:rtl w:val="0"/>
        </w:rPr>
      </w:r>
    </w:p>
    <w:p w:rsidR="00000000" w:rsidDel="00000000" w:rsidP="00000000" w:rsidRDefault="00000000" w:rsidRPr="00000000" w14:paraId="00000071">
      <w:pPr>
        <w:rPr>
          <w:rFonts w:ascii="Lora Medium" w:cs="Lora Medium" w:eastAsia="Lora Medium" w:hAnsi="Lora Medium"/>
          <w:i w:val="1"/>
          <w:iCs w:val="1"/>
          <w:u w:val="single"/>
        </w:rPr>
      </w:pPr>
      <w:r w:rsidDel="00000000" w:rsidR="00000000" w:rsidRPr="00000000">
        <w:rPr>
          <w:rFonts w:ascii="Lora Medium" w:cs="Lora Medium" w:eastAsia="Lora Medium" w:hAnsi="Lora Medium"/>
          <w:i w:val="1"/>
          <w:iCs w:val="1"/>
          <w:u w:val="single"/>
          <w:rtl w:val="0"/>
        </w:rPr>
        <w:t xml:space="preserve">Era &amp; Events Matching List: </w:t>
      </w:r>
    </w:p>
    <w:p w:rsidR="00000000" w:rsidDel="00000000" w:rsidP="00000000" w:rsidRDefault="00000000" w:rsidRPr="00000000" w14:paraId="00000072">
      <w:pPr>
        <w:ind w:left="720" w:hanging="720"/>
        <w:rPr>
          <w:rFonts w:ascii="Lora" w:cs="Lora" w:eastAsia="Lora" w:hAnsi="Lora"/>
          <w:b w:val="1"/>
          <w:bCs w:val="1"/>
        </w:rPr>
      </w:pP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Map A</w:t>
      </w:r>
      <w:r w:rsidDel="00000000" w:rsidR="00000000" w:rsidRPr="00000000">
        <w:rPr>
          <w:rFonts w:ascii="Lora" w:cs="Lora" w:eastAsia="Lora" w:hAnsi="Lora"/>
          <w:b w:val="1"/>
          <w:bCs w:val="1"/>
          <w:rtl w:val="0"/>
        </w:rPr>
        <w:t xml:space="preserve">] #3. 1493: Christopher Columbus lands on Boriquén</w:t>
      </w:r>
    </w:p>
    <w:p w:rsidR="00000000" w:rsidDel="00000000" w:rsidP="00000000" w:rsidRDefault="00000000" w:rsidRPr="00000000" w14:paraId="00000073">
      <w:pPr>
        <w:ind w:left="720" w:hanging="720"/>
        <w:rPr>
          <w:rFonts w:ascii="Lora Medium" w:cs="Lora Medium" w:eastAsia="Lora Medium" w:hAnsi="Lora Medium"/>
        </w:rPr>
      </w:pPr>
      <w:r w:rsidDel="00000000" w:rsidR="00000000" w:rsidRPr="00000000">
        <w:rPr>
          <w:rFonts w:ascii="Lora Medium" w:cs="Lora Medium" w:eastAsia="Lora Medium" w:hAnsi="Lora Medium"/>
          <w:rtl w:val="0"/>
        </w:rPr>
        <w:t xml:space="preserve">Columbus</w:t>
      </w: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rtl w:val="0"/>
        </w:rPr>
        <w:t xml:space="preserve">lands</w:t>
      </w: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rtl w:val="0"/>
        </w:rPr>
        <w:t xml:space="preserve">on Boriquén</w:t>
      </w:r>
      <w:r w:rsidDel="00000000" w:rsidR="00000000" w:rsidRPr="00000000">
        <w:rPr>
          <w:rFonts w:ascii="Lora Medium" w:cs="Lora Medium" w:eastAsia="Lora Medium" w:hAnsi="Lora Medium"/>
          <w:rtl w:val="0"/>
        </w:rPr>
        <w:t xml:space="preserve"> November 19</w:t>
      </w:r>
      <w:r w:rsidDel="00000000" w:rsidR="00000000" w:rsidRPr="00000000">
        <w:rPr>
          <w:rFonts w:ascii="Lora Medium" w:cs="Lora Medium" w:eastAsia="Lora Medium" w:hAnsi="Lora Medium"/>
          <w:vertAlign w:val="superscript"/>
          <w:rtl w:val="0"/>
        </w:rPr>
        <w:t xml:space="preserve">th</w:t>
      </w:r>
      <w:r w:rsidDel="00000000" w:rsidR="00000000" w:rsidRPr="00000000">
        <w:rPr>
          <w:rFonts w:ascii="Lora Medium" w:cs="Lora Medium" w:eastAsia="Lora Medium" w:hAnsi="Lora Medium"/>
          <w:rtl w:val="0"/>
        </w:rPr>
        <w:t xml:space="preserve">, 1493. Spain’s colonization of Boriquén follows, leading to the genocide of the Taino people—Boriquén’s indigenous population. </w:t>
      </w:r>
    </w:p>
    <w:p w:rsidR="00000000" w:rsidDel="00000000" w:rsidP="00000000" w:rsidRDefault="00000000" w:rsidRPr="00000000" w14:paraId="00000074">
      <w:pPr>
        <w:ind w:left="720" w:hanging="720"/>
        <w:rPr>
          <w:rFonts w:ascii="Lora" w:cs="Lora" w:eastAsia="Lora" w:hAnsi="Lora"/>
          <w:b w:val="1"/>
          <w:bCs w:val="1"/>
        </w:rPr>
      </w:pP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Map B</w:t>
      </w:r>
      <w:r w:rsidDel="00000000" w:rsidR="00000000" w:rsidRPr="00000000">
        <w:rPr>
          <w:rFonts w:ascii="Lora" w:cs="Lora" w:eastAsia="Lora" w:hAnsi="Lora"/>
          <w:b w:val="1"/>
          <w:bCs w:val="1"/>
          <w:rtl w:val="0"/>
        </w:rPr>
        <w:t xml:space="preserve">]</w:t>
      </w:r>
      <w:r w:rsidDel="00000000" w:rsidR="00000000" w:rsidRPr="00000000">
        <w:rPr>
          <w:rFonts w:ascii="Lora Medium" w:cs="Lora Medium" w:eastAsia="Lora Medium" w:hAnsi="Lora Medium"/>
          <w:rtl w:val="0"/>
        </w:rPr>
        <w:t xml:space="preserve"> #</w:t>
      </w:r>
      <w:r w:rsidDel="00000000" w:rsidR="00000000" w:rsidRPr="00000000">
        <w:rPr>
          <w:rFonts w:ascii="Lora" w:cs="Lora" w:eastAsia="Lora" w:hAnsi="Lora"/>
          <w:b w:val="1"/>
          <w:bCs w:val="1"/>
          <w:rtl w:val="0"/>
        </w:rPr>
        <w:t xml:space="preserve">4. 18th century (1700s) scramble for colonial control</w:t>
      </w:r>
    </w:p>
    <w:p w:rsidR="00000000" w:rsidDel="00000000" w:rsidP="00000000" w:rsidRDefault="00000000" w:rsidRPr="00000000" w14:paraId="00000075">
      <w:pPr>
        <w:ind w:left="720" w:hanging="720"/>
        <w:rPr>
          <w:rFonts w:ascii="Lora Medium" w:cs="Lora Medium" w:eastAsia="Lora Medium" w:hAnsi="Lora Medium"/>
        </w:rPr>
      </w:pPr>
      <w:r w:rsidDel="00000000" w:rsidR="00000000" w:rsidRPr="00000000">
        <w:rPr>
          <w:rFonts w:ascii="Lora Medium" w:cs="Lora Medium" w:eastAsia="Lora Medium" w:hAnsi="Lora Medium"/>
          <w:rtl w:val="0"/>
        </w:rPr>
        <w:t xml:space="preserve">Hispaniola</w:t>
      </w:r>
      <w:r w:rsidDel="00000000" w:rsidR="00000000" w:rsidRPr="00000000">
        <w:rPr>
          <w:rFonts w:ascii="Lora Medium" w:cs="Lora Medium" w:eastAsia="Lora Medium" w:hAnsi="Lora Medium"/>
          <w:rtl w:val="0"/>
        </w:rPr>
        <w:t xml:space="preserve">—the island west of Puerto Rico—is initially controlled by Spain in its entirety. The western portion becomes a French colony named Saint-Domingue, which later becomes Haiti. The eastern portion remains controlled by Spain and later becomes the Dominican </w:t>
      </w:r>
      <w:r w:rsidDel="00000000" w:rsidR="00000000" w:rsidRPr="00000000">
        <w:rPr>
          <w:rFonts w:ascii="Lora Medium" w:cs="Lora Medium" w:eastAsia="Lora Medium" w:hAnsi="Lora Medium"/>
          <w:rtl w:val="0"/>
        </w:rPr>
        <w:t xml:space="preserve">Republic</w:t>
      </w:r>
      <w:r w:rsidDel="00000000" w:rsidR="00000000" w:rsidRPr="00000000">
        <w:rPr>
          <w:rFonts w:ascii="Lora Medium" w:cs="Lora Medium" w:eastAsia="Lora Medium" w:hAnsi="Lora Medium"/>
          <w:rtl w:val="0"/>
        </w:rPr>
        <w:t xml:space="preserve">. Meanwhile, in 1797, England (at war with France and Spain) </w:t>
      </w:r>
      <w:r w:rsidDel="00000000" w:rsidR="00000000" w:rsidRPr="00000000">
        <w:rPr>
          <w:rFonts w:ascii="Lora Medium" w:cs="Lora Medium" w:eastAsia="Lora Medium" w:hAnsi="Lora Medium"/>
          <w:rtl w:val="0"/>
        </w:rPr>
        <w:t xml:space="preserve">attempts</w:t>
      </w:r>
      <w:r w:rsidDel="00000000" w:rsidR="00000000" w:rsidRPr="00000000">
        <w:rPr>
          <w:rFonts w:ascii="Lora Medium" w:cs="Lora Medium" w:eastAsia="Lora Medium" w:hAnsi="Lora Medium"/>
          <w:rtl w:val="0"/>
        </w:rPr>
        <w:t xml:space="preserve"> to seize Puerto Rico. This invasion fails, meaning Spain retains possession of Puerto Rico.</w:t>
      </w:r>
      <w:r w:rsidDel="00000000" w:rsidR="00000000" w:rsidRPr="00000000">
        <w:rPr>
          <w:rtl w:val="0"/>
        </w:rPr>
      </w:r>
    </w:p>
    <w:p w:rsidR="00000000" w:rsidDel="00000000" w:rsidP="00000000" w:rsidRDefault="00000000" w:rsidRPr="00000000" w14:paraId="00000076">
      <w:pPr>
        <w:ind w:left="720" w:hanging="720"/>
        <w:rPr>
          <w:rFonts w:ascii="Lora" w:cs="Lora" w:eastAsia="Lora" w:hAnsi="Lora"/>
          <w:b w:val="1"/>
          <w:bCs w:val="1"/>
        </w:rPr>
      </w:pP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Map C</w:t>
      </w: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 #1. 1898: Spanish-American War </w:t>
      </w:r>
    </w:p>
    <w:p w:rsidR="00000000" w:rsidDel="00000000" w:rsidP="00000000" w:rsidRDefault="00000000" w:rsidRPr="00000000" w14:paraId="00000077">
      <w:pPr>
        <w:ind w:left="720" w:hanging="720"/>
        <w:rPr>
          <w:rFonts w:ascii="Lora Medium" w:cs="Lora Medium" w:eastAsia="Lora Medium" w:hAnsi="Lora Medium"/>
        </w:rPr>
      </w:pPr>
      <w:r w:rsidDel="00000000" w:rsidR="00000000" w:rsidRPr="00000000">
        <w:rPr>
          <w:rFonts w:ascii="Lora Medium" w:cs="Lora Medium" w:eastAsia="Lora Medium" w:hAnsi="Lora Medium"/>
          <w:rtl w:val="0"/>
        </w:rPr>
        <w:t xml:space="preserve">While Cubans are fighting for independence from Spain, an explosion </w:t>
      </w:r>
      <w:r w:rsidDel="00000000" w:rsidR="00000000" w:rsidRPr="00000000">
        <w:rPr>
          <w:rFonts w:ascii="Lora Medium" w:cs="Lora Medium" w:eastAsia="Lora Medium" w:hAnsi="Lora Medium"/>
          <w:rtl w:val="0"/>
        </w:rPr>
        <w:t xml:space="preserve">sinks</w:t>
      </w:r>
      <w:r w:rsidDel="00000000" w:rsidR="00000000" w:rsidRPr="00000000">
        <w:rPr>
          <w:rFonts w:ascii="Lora Medium" w:cs="Lora Medium" w:eastAsia="Lora Medium" w:hAnsi="Lora Medium"/>
          <w:rtl w:val="0"/>
        </w:rPr>
        <w:t xml:space="preserve"> a U.S. ship anchored in a Cuban harbor (February 15</w:t>
      </w:r>
      <w:r w:rsidDel="00000000" w:rsidR="00000000" w:rsidRPr="00000000">
        <w:rPr>
          <w:rFonts w:ascii="Lora Medium" w:cs="Lora Medium" w:eastAsia="Lora Medium" w:hAnsi="Lora Medium"/>
          <w:vertAlign w:val="superscript"/>
          <w:rtl w:val="0"/>
        </w:rPr>
        <w:t xml:space="preserve">th</w:t>
      </w:r>
      <w:r w:rsidDel="00000000" w:rsidR="00000000" w:rsidRPr="00000000">
        <w:rPr>
          <w:rFonts w:ascii="Lora Medium" w:cs="Lora Medium" w:eastAsia="Lora Medium" w:hAnsi="Lora Medium"/>
          <w:rtl w:val="0"/>
        </w:rPr>
        <w:t xml:space="preserve">, 1898</w:t>
      </w:r>
      <w:r w:rsidDel="00000000" w:rsidR="00000000" w:rsidRPr="00000000">
        <w:rPr>
          <w:rFonts w:ascii="Lora Medium" w:cs="Lora Medium" w:eastAsia="Lora Medium" w:hAnsi="Lora Medium"/>
          <w:rtl w:val="0"/>
        </w:rPr>
        <w:t xml:space="preserve">.) U.S. journalism frames Spain as the culprit, contributing to the United States’ eventual decision to wage war against Spain. </w:t>
      </w:r>
      <w:r w:rsidDel="00000000" w:rsidR="00000000" w:rsidRPr="00000000">
        <w:rPr>
          <w:rFonts w:ascii="Lora Medium" w:cs="Lora Medium" w:eastAsia="Lora Medium" w:hAnsi="Lora Medium"/>
          <w:rtl w:val="0"/>
        </w:rPr>
        <w:t xml:space="preserve">Th</w:t>
      </w:r>
      <w:r w:rsidDel="00000000" w:rsidR="00000000" w:rsidRPr="00000000">
        <w:rPr>
          <w:rFonts w:ascii="Lora Medium" w:cs="Lora Medium" w:eastAsia="Lora Medium" w:hAnsi="Lora Medium"/>
          <w:rtl w:val="0"/>
        </w:rPr>
        <w:t xml:space="preserve">is Spanish-American War ends with multiple of Spain’s Caribbean territories being ceded to the United States, including Puerto Rico. </w:t>
      </w:r>
    </w:p>
    <w:p w:rsidR="00000000" w:rsidDel="00000000" w:rsidP="00000000" w:rsidRDefault="00000000" w:rsidRPr="00000000" w14:paraId="00000078">
      <w:pPr>
        <w:ind w:left="720" w:hanging="720"/>
        <w:rPr>
          <w:rFonts w:ascii="Lora Medium" w:cs="Lora Medium" w:eastAsia="Lora Medium" w:hAnsi="Lora Medium"/>
        </w:rPr>
      </w:pP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Map D</w:t>
      </w:r>
      <w:r w:rsidDel="00000000" w:rsidR="00000000" w:rsidRPr="00000000">
        <w:rPr>
          <w:rFonts w:ascii="Lora" w:cs="Lora" w:eastAsia="Lora" w:hAnsi="Lora"/>
          <w:b w:val="1"/>
          <w:bCs w:val="1"/>
          <w:rtl w:val="0"/>
        </w:rPr>
        <w:t xml:space="preserve">]</w:t>
      </w:r>
      <w:r w:rsidDel="00000000" w:rsidR="00000000" w:rsidRPr="00000000">
        <w:rPr>
          <w:rFonts w:ascii="Lora" w:cs="Lora" w:eastAsia="Lora" w:hAnsi="Lora"/>
          <w:b w:val="1"/>
          <w:bCs w:val="1"/>
          <w:rtl w:val="0"/>
        </w:rPr>
        <w:t xml:space="preserve"> #2.</w:t>
      </w:r>
      <w:r w:rsidDel="00000000" w:rsidR="00000000" w:rsidRPr="00000000">
        <w:rPr>
          <w:rFonts w:ascii="Lora" w:cs="Lora" w:eastAsia="Lora" w:hAnsi="Lora"/>
          <w:b w:val="1"/>
          <w:bCs w:val="1"/>
          <w:rtl w:val="0"/>
        </w:rPr>
        <w:t xml:space="preserve"> Late 20th century (1900s) tourism</w:t>
      </w:r>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79">
      <w:pPr>
        <w:ind w:left="720" w:hanging="720"/>
        <w:rPr>
          <w:rFonts w:ascii="Lora Medium" w:cs="Lora Medium" w:eastAsia="Lora Medium" w:hAnsi="Lora Medium"/>
        </w:rPr>
      </w:pPr>
      <w:r w:rsidDel="00000000" w:rsidR="00000000" w:rsidRPr="00000000">
        <w:rPr>
          <w:rFonts w:ascii="Lora Medium" w:cs="Lora Medium" w:eastAsia="Lora Medium" w:hAnsi="Lora Medium"/>
          <w:rtl w:val="0"/>
        </w:rPr>
        <w:t xml:space="preserve">After a century as a U.S. territory, tourism has become a key element of Puerto Rico’s economy, acting as an important source of tax revenue and economic activity. The island has adapted to accommodate both increased tourists and foreign residents, many of them coming from the mainland U.S.</w:t>
      </w:r>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7A">
      <w:pPr>
        <w:ind w:left="0" w:firstLine="0"/>
        <w:rPr>
          <w:rFonts w:ascii="Lora Medium" w:cs="Lora Medium" w:eastAsia="Lora Medium" w:hAnsi="Lora Medium"/>
          <w:color w:val="0000ff"/>
        </w:rPr>
      </w:pPr>
      <w:r w:rsidDel="00000000" w:rsidR="00000000" w:rsidRPr="00000000">
        <w:rPr>
          <w:rtl w:val="0"/>
        </w:rPr>
      </w:r>
    </w:p>
    <w:p w:rsidR="00000000" w:rsidDel="00000000" w:rsidP="00000000" w:rsidRDefault="00000000" w:rsidRPr="00000000" w14:paraId="0000007B">
      <w:pPr>
        <w:rPr>
          <w:rFonts w:ascii="Lora" w:cs="Lora" w:eastAsia="Lora" w:hAnsi="Lor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2"/>
        <w:rPr/>
      </w:pPr>
      <w:bookmarkStart w:colFirst="0" w:colLast="0" w:name="_d59ez9oc0k8" w:id="6"/>
      <w:bookmarkEnd w:id="6"/>
      <w:r w:rsidDel="00000000" w:rsidR="00000000" w:rsidRPr="00000000">
        <w:rPr>
          <w:rtl w:val="0"/>
        </w:rPr>
        <w:t xml:space="preserve">Bigger Picture Discussion: Day 2 cont’d.</w:t>
      </w:r>
    </w:p>
    <w:p w:rsidR="00000000" w:rsidDel="00000000" w:rsidP="00000000" w:rsidRDefault="00000000" w:rsidRPr="00000000" w14:paraId="0000007D">
      <w:pPr>
        <w:rPr>
          <w:rFonts w:ascii="Lora Medium" w:cs="Lora Medium" w:eastAsia="Lora Medium" w:hAnsi="Lora Medium"/>
          <w:u w:val="single"/>
        </w:rPr>
      </w:pPr>
      <w:r w:rsidDel="00000000" w:rsidR="00000000" w:rsidRPr="00000000">
        <w:rPr>
          <w:rtl w:val="0"/>
        </w:rPr>
      </w:r>
    </w:p>
    <w:p w:rsidR="00000000" w:rsidDel="00000000" w:rsidP="00000000" w:rsidRDefault="00000000" w:rsidRPr="00000000" w14:paraId="0000007E">
      <w:pPr>
        <w:rPr>
          <w:rFonts w:ascii="Lora Medium" w:cs="Lora Medium" w:eastAsia="Lora Medium" w:hAnsi="Lora Medium"/>
        </w:rPr>
      </w:pPr>
      <w:r w:rsidDel="00000000" w:rsidR="00000000" w:rsidRPr="00000000">
        <w:rPr>
          <w:rFonts w:ascii="Lora Medium" w:cs="Lora Medium" w:eastAsia="Lora Medium" w:hAnsi="Lora Medium"/>
          <w:u w:val="single"/>
          <w:rtl w:val="0"/>
        </w:rPr>
        <w:t xml:space="preserve">Teacher Preparation:</w:t>
      </w:r>
      <w:r w:rsidDel="00000000" w:rsidR="00000000" w:rsidRPr="00000000">
        <w:rPr>
          <w:rFonts w:ascii="Lora Medium" w:cs="Lora Medium" w:eastAsia="Lora Medium" w:hAnsi="Lora Medium"/>
          <w:rtl w:val="0"/>
        </w:rPr>
        <w:t xml:space="preserve"> Read through </w:t>
      </w:r>
      <w:hyperlink r:id="rId15">
        <w:r w:rsidDel="00000000" w:rsidR="00000000" w:rsidRPr="00000000">
          <w:rPr>
            <w:rFonts w:ascii="Lora Medium" w:cs="Lora Medium" w:eastAsia="Lora Medium" w:hAnsi="Lora Medium"/>
            <w:color w:val="1155cc"/>
            <w:u w:val="single"/>
            <w:rtl w:val="0"/>
          </w:rPr>
          <w:t xml:space="preserve">About Memoria Decolonial</w:t>
        </w:r>
      </w:hyperlink>
      <w:r w:rsidDel="00000000" w:rsidR="00000000" w:rsidRPr="00000000">
        <w:rPr>
          <w:rFonts w:ascii="Lora Medium" w:cs="Lora Medium" w:eastAsia="Lora Medium" w:hAnsi="Lora Medium"/>
          <w:rtl w:val="0"/>
        </w:rPr>
        <w:t xml:space="preserve"> to gain more context about the map being presented. </w:t>
      </w:r>
    </w:p>
    <w:p w:rsidR="00000000" w:rsidDel="00000000" w:rsidP="00000000" w:rsidRDefault="00000000" w:rsidRPr="00000000" w14:paraId="0000007F">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80">
      <w:pPr>
        <w:rPr>
          <w:rFonts w:ascii="Lora Medium" w:cs="Lora Medium" w:eastAsia="Lora Medium" w:hAnsi="Lora Medium"/>
        </w:rPr>
      </w:pPr>
      <w:r w:rsidDel="00000000" w:rsidR="00000000" w:rsidRPr="00000000">
        <w:rPr>
          <w:rFonts w:ascii="Lora Medium" w:cs="Lora Medium" w:eastAsia="Lora Medium" w:hAnsi="Lora Medium"/>
          <w:rtl w:val="0"/>
        </w:rPr>
        <w:t xml:space="preserve">Have the class come together for a moment to introduce them to a new map: </w:t>
      </w:r>
      <w:hyperlink r:id="rId16">
        <w:r w:rsidDel="00000000" w:rsidR="00000000" w:rsidRPr="00000000">
          <w:rPr>
            <w:rFonts w:ascii="Lora Medium" w:cs="Lora Medium" w:eastAsia="Lora Medium" w:hAnsi="Lora Medium"/>
            <w:color w:val="1155cc"/>
            <w:u w:val="single"/>
            <w:rtl w:val="0"/>
          </w:rPr>
          <w:t xml:space="preserve">Cartographies of Memory: Map of (de)colonial monuments in Puerto Rico.</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81">
      <w:pPr>
        <w:rPr>
          <w:rFonts w:ascii="Lora Medium" w:cs="Lora Medium" w:eastAsia="Lora Medium" w:hAnsi="Lora Medium"/>
        </w:rPr>
      </w:pPr>
      <w:r w:rsidDel="00000000" w:rsidR="00000000" w:rsidRPr="00000000">
        <w:rPr>
          <w:rFonts w:ascii="Lora Medium" w:cs="Lora Medium" w:eastAsia="Lora Medium" w:hAnsi="Lora Medium"/>
          <w:rtl w:val="0"/>
        </w:rPr>
        <w:t xml:space="preserve">Explain that this map was created by Puerto Ricans as a way for them to catalog and assess how colonization has impacted Puerto Rico.  </w:t>
      </w:r>
    </w:p>
    <w:p w:rsidR="00000000" w:rsidDel="00000000" w:rsidP="00000000" w:rsidRDefault="00000000" w:rsidRPr="00000000" w14:paraId="00000082">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83">
      <w:pPr>
        <w:rPr>
          <w:rFonts w:ascii="Lora Medium" w:cs="Lora Medium" w:eastAsia="Lora Medium" w:hAnsi="Lora Medium"/>
        </w:rPr>
      </w:pPr>
      <w:r w:rsidDel="00000000" w:rsidR="00000000" w:rsidRPr="00000000">
        <w:rPr>
          <w:rFonts w:ascii="Lora Medium" w:cs="Lora Medium" w:eastAsia="Lora Medium" w:hAnsi="Lora Medium"/>
          <w:rtl w:val="0"/>
        </w:rPr>
        <w:t xml:space="preserve">Have students group for a final discussion.</w:t>
      </w:r>
    </w:p>
    <w:p w:rsidR="00000000" w:rsidDel="00000000" w:rsidP="00000000" w:rsidRDefault="00000000" w:rsidRPr="00000000" w14:paraId="00000084">
      <w:pPr>
        <w:rPr>
          <w:rFonts w:ascii="Lora Medium" w:cs="Lora Medium" w:eastAsia="Lora Medium" w:hAnsi="Lora Medium"/>
        </w:rPr>
      </w:pPr>
      <w:r w:rsidDel="00000000" w:rsidR="00000000" w:rsidRPr="00000000">
        <w:rPr>
          <w:rFonts w:ascii="Lora Medium" w:cs="Lora Medium" w:eastAsia="Lora Medium" w:hAnsi="Lora Medium"/>
          <w:rtl w:val="0"/>
        </w:rPr>
        <w:t xml:space="preserve">For baseline and additional questions,</w:t>
      </w:r>
      <w:r w:rsidDel="00000000" w:rsidR="00000000" w:rsidRPr="00000000">
        <w:rPr>
          <w:rFonts w:ascii="Lora Medium" w:cs="Lora Medium" w:eastAsia="Lora Medium" w:hAnsi="Lora Medium"/>
          <w:rtl w:val="0"/>
        </w:rPr>
        <w:t xml:space="preserve"> have students </w:t>
      </w:r>
      <w:r w:rsidDel="00000000" w:rsidR="00000000" w:rsidRPr="00000000">
        <w:rPr>
          <w:rFonts w:ascii="Lora Medium" w:cs="Lora Medium" w:eastAsia="Lora Medium" w:hAnsi="Lora Medium"/>
          <w:rtl w:val="0"/>
        </w:rPr>
        <w:t xml:space="preserve">revisit the Meet the Map! worksheet.</w:t>
      </w: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rtl w:val="0"/>
        </w:rPr>
        <w:t xml:space="preserve">Questions #9-10, #12 (in the “Singular Map” section), and #5 (in the Comparison section) could be omitted for this discussion.</w:t>
      </w:r>
    </w:p>
    <w:p w:rsidR="00000000" w:rsidDel="00000000" w:rsidP="00000000" w:rsidRDefault="00000000" w:rsidRPr="00000000" w14:paraId="00000085">
      <w:pPr>
        <w:rPr>
          <w:rFonts w:ascii="Lora Medium" w:cs="Lora Medium" w:eastAsia="Lora Medium" w:hAnsi="Lora Medium"/>
        </w:rPr>
      </w:pPr>
      <w:r w:rsidDel="00000000" w:rsidR="00000000" w:rsidRPr="00000000">
        <w:rPr>
          <w:rFonts w:ascii="Lora Medium" w:cs="Lora Medium" w:eastAsia="Lora Medium" w:hAnsi="Lora Medium"/>
          <w:rtl w:val="0"/>
        </w:rPr>
        <w:t xml:space="preserve">The following are unique/new questions to be used in this discussion: </w:t>
      </w:r>
      <w:r w:rsidDel="00000000" w:rsidR="00000000" w:rsidRPr="00000000">
        <w:rPr>
          <w:rtl w:val="0"/>
        </w:rPr>
      </w:r>
    </w:p>
    <w:p w:rsidR="00000000" w:rsidDel="00000000" w:rsidP="00000000" w:rsidRDefault="00000000" w:rsidRPr="00000000" w14:paraId="00000086">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What differences stand out to you between the previous maps and this new map</w:t>
      </w:r>
      <w:r w:rsidDel="00000000" w:rsidR="00000000" w:rsidRPr="00000000">
        <w:rPr>
          <w:rFonts w:ascii="Lora Medium" w:cs="Lora Medium" w:eastAsia="Lora Medium" w:hAnsi="Lora Medium"/>
          <w:i w:val="1"/>
          <w:iCs w:val="1"/>
          <w:sz w:val="24"/>
          <w:szCs w:val="24"/>
          <w:rtl w:val="0"/>
        </w:rPr>
        <w:t xml:space="preserve">?</w:t>
      </w:r>
      <w:r w:rsidDel="00000000" w:rsidR="00000000" w:rsidRPr="00000000">
        <w:rPr>
          <w:rFonts w:ascii="Lora Medium" w:cs="Lora Medium" w:eastAsia="Lora Medium" w:hAnsi="Lora Medium"/>
          <w:i w:val="1"/>
          <w:iCs w:val="1"/>
          <w:rtl w:val="0"/>
        </w:rPr>
        <w:t xml:space="preserve"> </w:t>
      </w:r>
    </w:p>
    <w:p w:rsidR="00000000" w:rsidDel="00000000" w:rsidP="00000000" w:rsidRDefault="00000000" w:rsidRPr="00000000" w14:paraId="00000087">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Who created each of the maps? Why does the creator of the map matter when comparing the previous maps to this new map? </w:t>
      </w:r>
    </w:p>
    <w:p w:rsidR="00000000" w:rsidDel="00000000" w:rsidP="00000000" w:rsidRDefault="00000000" w:rsidRPr="00000000" w14:paraId="00000088">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does a map creator’s experience of a place change what they highlight on a map?  </w:t>
      </w:r>
    </w:p>
    <w:p w:rsidR="00000000" w:rsidDel="00000000" w:rsidP="00000000" w:rsidRDefault="00000000" w:rsidRPr="00000000" w14:paraId="00000089">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does Puerto Rico’s history of external control influence what mapmakers believe is worth highlighting?</w:t>
      </w:r>
    </w:p>
    <w:p w:rsidR="00000000" w:rsidDel="00000000" w:rsidP="00000000" w:rsidRDefault="00000000" w:rsidRPr="00000000" w14:paraId="0000008A">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has technology influenced who has the ability to create a map? </w:t>
      </w:r>
    </w:p>
    <w:p w:rsidR="00000000" w:rsidDel="00000000" w:rsidP="00000000" w:rsidRDefault="00000000" w:rsidRPr="00000000" w14:paraId="0000008B">
      <w:pPr>
        <w:numPr>
          <w:ilvl w:val="0"/>
          <w:numId w:val="3"/>
        </w:numPr>
        <w:ind w:left="720" w:hanging="360"/>
        <w:rPr>
          <w:rFonts w:ascii="Lora Medium" w:cs="Lora Medium" w:eastAsia="Lora Medium" w:hAnsi="Lora Medium"/>
          <w:i w:val="1"/>
          <w:iCs w:val="1"/>
        </w:rPr>
      </w:pPr>
      <w:r w:rsidDel="00000000" w:rsidR="00000000" w:rsidRPr="00000000">
        <w:rPr>
          <w:rFonts w:ascii="Lora Medium" w:cs="Lora Medium" w:eastAsia="Lora Medium" w:hAnsi="Lora Medium"/>
          <w:i w:val="1"/>
          <w:iCs w:val="1"/>
          <w:rtl w:val="0"/>
        </w:rPr>
        <w:t xml:space="preserve">How does creating a map like this give people a voice? </w:t>
      </w:r>
    </w:p>
    <w:p w:rsidR="00000000" w:rsidDel="00000000" w:rsidP="00000000" w:rsidRDefault="00000000" w:rsidRPr="00000000" w14:paraId="0000008C">
      <w:pPr>
        <w:ind w:left="0" w:firstLine="0"/>
        <w:rPr>
          <w:rFonts w:ascii="Lora Medium" w:cs="Lora Medium" w:eastAsia="Lora Medium" w:hAnsi="Lora Medium"/>
        </w:rPr>
      </w:pPr>
      <w:r w:rsidDel="00000000" w:rsidR="00000000" w:rsidRPr="00000000">
        <w:rPr>
          <w:rtl w:val="0"/>
        </w:rPr>
      </w:r>
    </w:p>
    <w:p w:rsidR="00000000" w:rsidDel="00000000" w:rsidP="00000000" w:rsidRDefault="00000000" w:rsidRPr="00000000" w14:paraId="0000008D">
      <w:pPr>
        <w:ind w:left="0" w:firstLine="0"/>
        <w:rPr>
          <w:rFonts w:ascii="Lora Medium" w:cs="Lora Medium" w:eastAsia="Lora Medium" w:hAnsi="Lora Medium"/>
        </w:rPr>
      </w:pPr>
      <w:r w:rsidDel="00000000" w:rsidR="00000000" w:rsidRPr="00000000">
        <w:rPr>
          <w:rFonts w:ascii="Lora" w:cs="Lora" w:eastAsia="Lora" w:hAnsi="Lora"/>
          <w:b w:val="1"/>
          <w:bCs w:val="1"/>
          <w:rtl w:val="0"/>
        </w:rPr>
        <w:t xml:space="preserve">Key Takeaway:</w:t>
      </w: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rtl w:val="0"/>
        </w:rPr>
        <w:t xml:space="preserve">This new map (“Cartographies of Memory: Map of (de)colonial monuments in Puerto Rico”) was created by Puerto Ricans themselves as a way to recognize and criticize the presence of external control (colonization) on their island. This contrasts the older maps that were created from a colonial perspective in order to document and lay claim to the island of Puerto Rico from the outside. </w:t>
      </w: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2"/>
        <w:spacing w:after="0" w:before="0" w:lineRule="auto"/>
        <w:jc w:val="center"/>
        <w:rPr>
          <w:sz w:val="18"/>
          <w:szCs w:val="18"/>
        </w:rPr>
      </w:pPr>
      <w:bookmarkStart w:colFirst="0" w:colLast="0" w:name="_vke4rt74g2ya" w:id="7"/>
      <w:bookmarkEnd w:id="7"/>
      <w:r w:rsidDel="00000000" w:rsidR="00000000" w:rsidRPr="00000000">
        <w:rPr>
          <w:rtl w:val="0"/>
        </w:rPr>
        <w:t xml:space="preserve">Links and Citations</w:t>
      </w:r>
      <w:r w:rsidDel="00000000" w:rsidR="00000000" w:rsidRPr="00000000">
        <w:rPr>
          <w:rtl w:val="0"/>
        </w:rPr>
      </w:r>
    </w:p>
    <w:p w:rsidR="00000000" w:rsidDel="00000000" w:rsidP="00000000" w:rsidRDefault="00000000" w:rsidRPr="00000000" w14:paraId="0000008F">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0">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7">
        <w:r w:rsidDel="00000000" w:rsidR="00000000" w:rsidRPr="00000000">
          <w:rPr>
            <w:rFonts w:ascii="Lora Medium" w:cs="Lora Medium" w:eastAsia="Lora Medium" w:hAnsi="Lora Medium"/>
            <w:color w:val="1155cc"/>
            <w:sz w:val="20"/>
            <w:szCs w:val="20"/>
            <w:u w:val="single"/>
            <w:rtl w:val="0"/>
          </w:rPr>
          <w:t xml:space="preserve">Meet the Map!</w:t>
        </w:r>
      </w:hyperlink>
      <w:r w:rsidDel="00000000" w:rsidR="00000000" w:rsidRPr="00000000">
        <w:rPr>
          <w:rFonts w:ascii="Lora Medium" w:cs="Lora Medium" w:eastAsia="Lora Medium" w:hAnsi="Lora Medium"/>
          <w:sz w:val="20"/>
          <w:szCs w:val="20"/>
          <w:rtl w:val="0"/>
        </w:rPr>
        <w:t xml:space="preserve">” by Georgia Brown (Public Services Librarian at the American Geographical Society Library at UW-Milwaukee) on ArcGIS StoryMaps, </w:t>
      </w:r>
      <w:hyperlink r:id="rId18">
        <w:r w:rsidDel="00000000" w:rsidR="00000000" w:rsidRPr="00000000">
          <w:rPr>
            <w:rFonts w:ascii="Lora Medium" w:cs="Lora Medium" w:eastAsia="Lora Medium" w:hAnsi="Lora Medium"/>
            <w:color w:val="1155cc"/>
            <w:sz w:val="20"/>
            <w:szCs w:val="20"/>
            <w:u w:val="single"/>
            <w:rtl w:val="0"/>
          </w:rPr>
          <w:t xml:space="preserve">https://storymaps.arcgis.com/stories/92427ccde5d743bcb38b38a8ebdcabc1</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1">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2">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9">
        <w:r w:rsidDel="00000000" w:rsidR="00000000" w:rsidRPr="00000000">
          <w:rPr>
            <w:rFonts w:ascii="Lora Medium" w:cs="Lora Medium" w:eastAsia="Lora Medium" w:hAnsi="Lora Medium"/>
            <w:color w:val="1155cc"/>
            <w:sz w:val="20"/>
            <w:szCs w:val="20"/>
            <w:u w:val="single"/>
            <w:rtl w:val="0"/>
          </w:rPr>
          <w:t xml:space="preserve">About Memoria Decolonial</w:t>
        </w:r>
      </w:hyperlink>
      <w:r w:rsidDel="00000000" w:rsidR="00000000" w:rsidRPr="00000000">
        <w:rPr>
          <w:rFonts w:ascii="Lora Medium" w:cs="Lora Medium" w:eastAsia="Lora Medium" w:hAnsi="Lora Medium"/>
          <w:sz w:val="20"/>
          <w:szCs w:val="20"/>
          <w:rtl w:val="0"/>
        </w:rPr>
        <w:t xml:space="preserve">” on MEMORIA (DE)COLONIAL (2025), </w:t>
      </w:r>
      <w:hyperlink r:id="rId20">
        <w:r w:rsidDel="00000000" w:rsidR="00000000" w:rsidRPr="00000000">
          <w:rPr>
            <w:rFonts w:ascii="Lora Medium" w:cs="Lora Medium" w:eastAsia="Lora Medium" w:hAnsi="Lora Medium"/>
            <w:color w:val="1155cc"/>
            <w:sz w:val="20"/>
            <w:szCs w:val="20"/>
            <w:u w:val="single"/>
            <w:rtl w:val="0"/>
          </w:rPr>
          <w:t xml:space="preserve">https://memoriadecolonial.com/en/about</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3">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4">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1">
        <w:r w:rsidDel="00000000" w:rsidR="00000000" w:rsidRPr="00000000">
          <w:rPr>
            <w:rFonts w:ascii="Lora Medium" w:cs="Lora Medium" w:eastAsia="Lora Medium" w:hAnsi="Lora Medium"/>
            <w:color w:val="1155cc"/>
            <w:sz w:val="20"/>
            <w:szCs w:val="20"/>
            <w:u w:val="single"/>
            <w:rtl w:val="0"/>
          </w:rPr>
          <w:t xml:space="preserve">Cartographies of Memory: Map of (de)colonial monuments in Puerto Rico.</w:t>
        </w:r>
      </w:hyperlink>
      <w:r w:rsidDel="00000000" w:rsidR="00000000" w:rsidRPr="00000000">
        <w:rPr>
          <w:rFonts w:ascii="Lora Medium" w:cs="Lora Medium" w:eastAsia="Lora Medium" w:hAnsi="Lora Medium"/>
          <w:sz w:val="20"/>
          <w:szCs w:val="20"/>
          <w:rtl w:val="0"/>
        </w:rPr>
        <w:t xml:space="preserve">” created by MEMORIA (DE)COLONIAL (8 August 2023, Updated 16 August 2025) on uMap (</w:t>
      </w:r>
      <w:hyperlink r:id="rId22">
        <w:r w:rsidDel="00000000" w:rsidR="00000000" w:rsidRPr="00000000">
          <w:rPr>
            <w:rFonts w:ascii="Lora Medium" w:cs="Lora Medium" w:eastAsia="Lora Medium" w:hAnsi="Lora Medium"/>
            <w:color w:val="1155cc"/>
            <w:sz w:val="20"/>
            <w:szCs w:val="20"/>
            <w:u w:val="single"/>
            <w:rtl w:val="0"/>
          </w:rPr>
          <w:t xml:space="preserve">https://umap.openstreetmap.fr/en/</w:t>
        </w:r>
      </w:hyperlink>
      <w:r w:rsidDel="00000000" w:rsidR="00000000" w:rsidRPr="00000000">
        <w:rPr>
          <w:rFonts w:ascii="Lora Medium" w:cs="Lora Medium" w:eastAsia="Lora Medium" w:hAnsi="Lora Medium"/>
          <w:sz w:val="20"/>
          <w:szCs w:val="20"/>
          <w:rtl w:val="0"/>
        </w:rPr>
        <w:t xml:space="preserve">), </w:t>
      </w:r>
      <w:hyperlink r:id="rId23">
        <w:r w:rsidDel="00000000" w:rsidR="00000000" w:rsidRPr="00000000">
          <w:rPr>
            <w:rFonts w:ascii="Lora Medium" w:cs="Lora Medium" w:eastAsia="Lora Medium" w:hAnsi="Lora Medium"/>
            <w:color w:val="1155cc"/>
            <w:sz w:val="20"/>
            <w:szCs w:val="20"/>
            <w:u w:val="single"/>
            <w:rtl w:val="0"/>
          </w:rPr>
          <w:t xml:space="preserve">https://umap.openstreetmap.fr/en/map/memoria-decolonial-mapa-de-monumentos-decoloniales_489674#9/18.1772/-66.6623</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5">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6">
      <w:pPr>
        <w:jc w:val="cente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Below are additional resources that were referenced while producing this lesson plan.</w:t>
      </w:r>
    </w:p>
    <w:p w:rsidR="00000000" w:rsidDel="00000000" w:rsidP="00000000" w:rsidRDefault="00000000" w:rsidRPr="00000000" w14:paraId="00000097">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8">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4">
        <w:r w:rsidDel="00000000" w:rsidR="00000000" w:rsidRPr="00000000">
          <w:rPr>
            <w:rFonts w:ascii="Lora Medium" w:cs="Lora Medium" w:eastAsia="Lora Medium" w:hAnsi="Lora Medium"/>
            <w:color w:val="1155cc"/>
            <w:sz w:val="20"/>
            <w:szCs w:val="20"/>
            <w:u w:val="single"/>
            <w:rtl w:val="0"/>
          </w:rPr>
          <w:t xml:space="preserve">Spanish-American War</w:t>
        </w:r>
      </w:hyperlink>
      <w:r w:rsidDel="00000000" w:rsidR="00000000" w:rsidRPr="00000000">
        <w:rPr>
          <w:rFonts w:ascii="Lora Medium" w:cs="Lora Medium" w:eastAsia="Lora Medium" w:hAnsi="Lora Medium"/>
          <w:sz w:val="20"/>
          <w:szCs w:val="20"/>
          <w:rtl w:val="0"/>
        </w:rPr>
        <w:t xml:space="preserve">” (2 August 2025) on Encyclopedia Britannica, </w:t>
      </w:r>
      <w:hyperlink r:id="rId25">
        <w:r w:rsidDel="00000000" w:rsidR="00000000" w:rsidRPr="00000000">
          <w:rPr>
            <w:rFonts w:ascii="Lora Medium" w:cs="Lora Medium" w:eastAsia="Lora Medium" w:hAnsi="Lora Medium"/>
            <w:color w:val="1155cc"/>
            <w:sz w:val="20"/>
            <w:szCs w:val="20"/>
            <w:u w:val="single"/>
            <w:rtl w:val="0"/>
          </w:rPr>
          <w:t xml:space="preserve">https://www.britannica.com/event/Spanish-American-War</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9">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A">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6">
        <w:r w:rsidDel="00000000" w:rsidR="00000000" w:rsidRPr="00000000">
          <w:rPr>
            <w:rFonts w:ascii="Lora Medium" w:cs="Lora Medium" w:eastAsia="Lora Medium" w:hAnsi="Lora Medium"/>
            <w:color w:val="1155cc"/>
            <w:sz w:val="20"/>
            <w:szCs w:val="20"/>
            <w:u w:val="single"/>
            <w:rtl w:val="0"/>
          </w:rPr>
          <w:t xml:space="preserve">Important Dates in Puerto Rican History</w:t>
        </w:r>
      </w:hyperlink>
      <w:r w:rsidDel="00000000" w:rsidR="00000000" w:rsidRPr="00000000">
        <w:rPr>
          <w:rFonts w:ascii="Lora Medium" w:cs="Lora Medium" w:eastAsia="Lora Medium" w:hAnsi="Lora Medium"/>
          <w:sz w:val="20"/>
          <w:szCs w:val="20"/>
          <w:rtl w:val="0"/>
        </w:rPr>
        <w:t xml:space="preserve">” (7 July 2020) by Teaching for Change, </w:t>
      </w:r>
      <w:hyperlink r:id="rId27">
        <w:r w:rsidDel="00000000" w:rsidR="00000000" w:rsidRPr="00000000">
          <w:rPr>
            <w:rFonts w:ascii="Lora Medium" w:cs="Lora Medium" w:eastAsia="Lora Medium" w:hAnsi="Lora Medium"/>
            <w:color w:val="1155cc"/>
            <w:sz w:val="20"/>
            <w:szCs w:val="20"/>
            <w:u w:val="single"/>
            <w:rtl w:val="0"/>
          </w:rPr>
          <w:t xml:space="preserve">https://www.teachingforchange.org/important-dates-puerto-rican-history</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B">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C">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8">
        <w:r w:rsidDel="00000000" w:rsidR="00000000" w:rsidRPr="00000000">
          <w:rPr>
            <w:rFonts w:ascii="Lora Medium" w:cs="Lora Medium" w:eastAsia="Lora Medium" w:hAnsi="Lora Medium"/>
            <w:color w:val="1155cc"/>
            <w:sz w:val="20"/>
            <w:szCs w:val="20"/>
            <w:u w:val="single"/>
            <w:rtl w:val="0"/>
          </w:rPr>
          <w:t xml:space="preserve">Haiti (Saint-Domingue)</w:t>
        </w:r>
      </w:hyperlink>
      <w:r w:rsidDel="00000000" w:rsidR="00000000" w:rsidRPr="00000000">
        <w:rPr>
          <w:rFonts w:ascii="Lora Medium" w:cs="Lora Medium" w:eastAsia="Lora Medium" w:hAnsi="Lora Medium"/>
          <w:sz w:val="20"/>
          <w:szCs w:val="20"/>
          <w:rtl w:val="0"/>
        </w:rPr>
        <w:t xml:space="preserve">” created through collaboration of the United Nations Educational, Scientific and Cultural Organization’s (UNESCO) Slave Route Project and The Colonial Williamsburg Foundation, hosted on Slavery and Remembrance (</w:t>
      </w:r>
      <w:hyperlink r:id="rId29">
        <w:r w:rsidDel="00000000" w:rsidR="00000000" w:rsidRPr="00000000">
          <w:rPr>
            <w:rFonts w:ascii="Lora Medium" w:cs="Lora Medium" w:eastAsia="Lora Medium" w:hAnsi="Lora Medium"/>
            <w:color w:val="1155cc"/>
            <w:sz w:val="20"/>
            <w:szCs w:val="20"/>
            <w:u w:val="single"/>
            <w:rtl w:val="0"/>
          </w:rPr>
          <w:t xml:space="preserve">https://slaveryandremembrance.org/</w:t>
        </w:r>
      </w:hyperlink>
      <w:r w:rsidDel="00000000" w:rsidR="00000000" w:rsidRPr="00000000">
        <w:rPr>
          <w:rFonts w:ascii="Lora Medium" w:cs="Lora Medium" w:eastAsia="Lora Medium" w:hAnsi="Lora Medium"/>
          <w:sz w:val="20"/>
          <w:szCs w:val="20"/>
          <w:rtl w:val="0"/>
        </w:rPr>
        <w:t xml:space="preserve">), </w:t>
      </w:r>
      <w:hyperlink r:id="rId30">
        <w:r w:rsidDel="00000000" w:rsidR="00000000" w:rsidRPr="00000000">
          <w:rPr>
            <w:rFonts w:ascii="Lora Medium" w:cs="Lora Medium" w:eastAsia="Lora Medium" w:hAnsi="Lora Medium"/>
            <w:color w:val="1155cc"/>
            <w:sz w:val="20"/>
            <w:szCs w:val="20"/>
            <w:u w:val="single"/>
            <w:rtl w:val="0"/>
          </w:rPr>
          <w:t xml:space="preserve">https://slaveryandremembrance.org/articles/article/?id=A0111</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D">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9E">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31">
        <w:r w:rsidDel="00000000" w:rsidR="00000000" w:rsidRPr="00000000">
          <w:rPr>
            <w:rFonts w:ascii="Lora Medium" w:cs="Lora Medium" w:eastAsia="Lora Medium" w:hAnsi="Lora Medium"/>
            <w:color w:val="1155cc"/>
            <w:sz w:val="20"/>
            <w:szCs w:val="20"/>
            <w:u w:val="single"/>
            <w:rtl w:val="0"/>
          </w:rPr>
          <w:t xml:space="preserve">Puerto Rico</w:t>
        </w:r>
      </w:hyperlink>
      <w:r w:rsidDel="00000000" w:rsidR="00000000" w:rsidRPr="00000000">
        <w:rPr>
          <w:rFonts w:ascii="Lora Medium" w:cs="Lora Medium" w:eastAsia="Lora Medium" w:hAnsi="Lora Medium"/>
          <w:sz w:val="20"/>
          <w:szCs w:val="20"/>
          <w:rtl w:val="0"/>
        </w:rPr>
        <w:t xml:space="preserve">” (Updated 28 May 2025) on </w:t>
      </w:r>
      <w:hyperlink r:id="rId32">
        <w:r w:rsidDel="00000000" w:rsidR="00000000" w:rsidRPr="00000000">
          <w:rPr>
            <w:rFonts w:ascii="Lora Medium" w:cs="Lora Medium" w:eastAsia="Lora Medium" w:hAnsi="Lora Medium"/>
            <w:color w:val="1155cc"/>
            <w:sz w:val="20"/>
            <w:szCs w:val="20"/>
            <w:u w:val="single"/>
            <w:rtl w:val="0"/>
          </w:rPr>
          <w:t xml:space="preserve">History.com</w:t>
        </w:r>
      </w:hyperlink>
      <w:r w:rsidDel="00000000" w:rsidR="00000000" w:rsidRPr="00000000">
        <w:rPr>
          <w:rFonts w:ascii="Lora Medium" w:cs="Lora Medium" w:eastAsia="Lora Medium" w:hAnsi="Lora Medium"/>
          <w:sz w:val="20"/>
          <w:szCs w:val="20"/>
          <w:rtl w:val="0"/>
        </w:rPr>
        <w:t xml:space="preserve">, </w:t>
      </w:r>
      <w:hyperlink r:id="rId33">
        <w:r w:rsidDel="00000000" w:rsidR="00000000" w:rsidRPr="00000000">
          <w:rPr>
            <w:rFonts w:ascii="Lora Medium" w:cs="Lora Medium" w:eastAsia="Lora Medium" w:hAnsi="Lora Medium"/>
            <w:color w:val="1155cc"/>
            <w:sz w:val="20"/>
            <w:szCs w:val="20"/>
            <w:u w:val="single"/>
            <w:rtl w:val="0"/>
          </w:rPr>
          <w:t xml:space="preserve">https://www.history.com/articles/puerto-rico-history</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9F">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A0">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34">
        <w:r w:rsidDel="00000000" w:rsidR="00000000" w:rsidRPr="00000000">
          <w:rPr>
            <w:rFonts w:ascii="Lora Medium" w:cs="Lora Medium" w:eastAsia="Lora Medium" w:hAnsi="Lora Medium"/>
            <w:color w:val="1155cc"/>
            <w:sz w:val="20"/>
            <w:szCs w:val="20"/>
            <w:u w:val="single"/>
            <w:rtl w:val="0"/>
          </w:rPr>
          <w:t xml:space="preserve">Today in History - February 15: </w:t>
        </w:r>
      </w:hyperlink>
      <w:hyperlink r:id="rId35">
        <w:r w:rsidDel="00000000" w:rsidR="00000000" w:rsidRPr="00000000">
          <w:rPr>
            <w:rFonts w:ascii="Lora Medium" w:cs="Lora Medium" w:eastAsia="Lora Medium" w:hAnsi="Lora Medium"/>
            <w:color w:val="1155cc"/>
            <w:sz w:val="20"/>
            <w:szCs w:val="20"/>
            <w:u w:val="single"/>
            <w:rtl w:val="0"/>
          </w:rPr>
          <w:t xml:space="preserve">Remember the Maine</w:t>
        </w:r>
      </w:hyperlink>
      <w:hyperlink r:id="rId36">
        <w:r w:rsidDel="00000000" w:rsidR="00000000" w:rsidRPr="00000000">
          <w:rPr>
            <w:rFonts w:ascii="Lora Medium" w:cs="Lora Medium" w:eastAsia="Lora Medium" w:hAnsi="Lora Medium"/>
            <w:color w:val="1155cc"/>
            <w:sz w:val="20"/>
            <w:szCs w:val="20"/>
            <w:u w:val="single"/>
            <w:rtl w:val="0"/>
          </w:rPr>
          <w:t xml:space="preserve">!</w:t>
        </w:r>
      </w:hyperlink>
      <w:r w:rsidDel="00000000" w:rsidR="00000000" w:rsidRPr="00000000">
        <w:rPr>
          <w:rFonts w:ascii="Lora Medium" w:cs="Lora Medium" w:eastAsia="Lora Medium" w:hAnsi="Lora Medium"/>
          <w:sz w:val="20"/>
          <w:szCs w:val="20"/>
          <w:rtl w:val="0"/>
        </w:rPr>
        <w:t xml:space="preserve">” on the Library of Congress website, </w:t>
      </w:r>
      <w:hyperlink r:id="rId37">
        <w:r w:rsidDel="00000000" w:rsidR="00000000" w:rsidRPr="00000000">
          <w:rPr>
            <w:rFonts w:ascii="Lora Medium" w:cs="Lora Medium" w:eastAsia="Lora Medium" w:hAnsi="Lora Medium"/>
            <w:color w:val="1155cc"/>
            <w:sz w:val="20"/>
            <w:szCs w:val="20"/>
            <w:u w:val="single"/>
            <w:rtl w:val="0"/>
          </w:rPr>
          <w:t xml:space="preserve">https://www.loc.gov/item/today-in-history/february-15/</w:t>
        </w:r>
      </w:hyperlink>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A1">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A2">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38">
        <w:r w:rsidDel="00000000" w:rsidR="00000000" w:rsidRPr="00000000">
          <w:rPr>
            <w:rFonts w:ascii="Lora Medium" w:cs="Lora Medium" w:eastAsia="Lora Medium" w:hAnsi="Lora Medium"/>
            <w:color w:val="1155cc"/>
            <w:sz w:val="20"/>
            <w:szCs w:val="20"/>
            <w:u w:val="single"/>
            <w:rtl w:val="0"/>
          </w:rPr>
          <w:t xml:space="preserve">The Untold History of Puerto Rico</w:t>
        </w:r>
      </w:hyperlink>
      <w:r w:rsidDel="00000000" w:rsidR="00000000" w:rsidRPr="00000000">
        <w:rPr>
          <w:rFonts w:ascii="Lora Medium" w:cs="Lora Medium" w:eastAsia="Lora Medium" w:hAnsi="Lora Medium"/>
          <w:sz w:val="20"/>
          <w:szCs w:val="20"/>
          <w:rtl w:val="0"/>
        </w:rPr>
        <w:t xml:space="preserve">” by Vanessa Ramos (Updated 4 February 2025) on Travel Lemming, </w:t>
      </w:r>
      <w:hyperlink r:id="rId39">
        <w:r w:rsidDel="00000000" w:rsidR="00000000" w:rsidRPr="00000000">
          <w:rPr>
            <w:rFonts w:ascii="Lora Medium" w:cs="Lora Medium" w:eastAsia="Lora Medium" w:hAnsi="Lora Medium"/>
            <w:color w:val="1155cc"/>
            <w:sz w:val="20"/>
            <w:szCs w:val="20"/>
            <w:u w:val="single"/>
            <w:rtl w:val="0"/>
          </w:rPr>
          <w:t xml:space="preserve">https://travellemming.com/perspectives/puerto-rico-history-you-should-know/</w:t>
        </w:r>
      </w:hyperlink>
      <w:r w:rsidDel="00000000" w:rsidR="00000000" w:rsidRPr="00000000">
        <w:rPr>
          <w:rFonts w:ascii="Lora Medium" w:cs="Lora Medium" w:eastAsia="Lora Medium" w:hAnsi="Lora Medium"/>
          <w:sz w:val="20"/>
          <w:szCs w:val="20"/>
          <w:rtl w:val="0"/>
        </w:rPr>
        <w:t xml:space="preserve">.</w:t>
      </w:r>
    </w:p>
    <w:p w:rsidR="00000000" w:rsidDel="00000000" w:rsidP="00000000" w:rsidRDefault="00000000" w:rsidRPr="00000000" w14:paraId="000000A3">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A4">
      <w:pPr>
        <w:rPr>
          <w:rFonts w:ascii="Lora Medium" w:cs="Lora Medium" w:eastAsia="Lora Medium" w:hAnsi="Lora Medium"/>
          <w:sz w:val="20"/>
          <w:szCs w:val="20"/>
        </w:rPr>
        <w:sectPr>
          <w:headerReference r:id="rId40" w:type="default"/>
          <w:footerReference r:id="rId41" w:type="default"/>
          <w:pgSz w:h="15840" w:w="12240" w:orient="portrait"/>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A5">
      <w:pPr>
        <w:rPr/>
      </w:pPr>
      <w:r w:rsidDel="00000000" w:rsidR="00000000" w:rsidRPr="00000000">
        <w:rPr>
          <w:rFonts w:ascii="Lora" w:cs="Lora" w:eastAsia="Lora" w:hAnsi="Lora"/>
          <w:b w:val="1"/>
          <w:bCs w:val="1"/>
          <w:rtl w:val="0"/>
        </w:rPr>
        <w:t xml:space="preserve">MAP A.</w:t>
      </w:r>
      <w:r w:rsidDel="00000000" w:rsidR="00000000" w:rsidRPr="00000000">
        <w:rPr>
          <w:rFonts w:ascii="Lora Medium" w:cs="Lora Medium" w:eastAsia="Lora Medium" w:hAnsi="Lora Medium"/>
          <w:rtl w:val="0"/>
        </w:rPr>
        <w:t xml:space="preserve"> A higher-resolution version of this map can be found here: </w:t>
      </w:r>
      <w:hyperlink r:id="rId42">
        <w:r w:rsidDel="00000000" w:rsidR="00000000" w:rsidRPr="00000000">
          <w:rPr>
            <w:rFonts w:ascii="Lora Medium" w:cs="Lora Medium" w:eastAsia="Lora Medium" w:hAnsi="Lora Medium"/>
            <w:color w:val="1155cc"/>
            <w:u w:val="single"/>
            <w:rtl w:val="0"/>
          </w:rPr>
          <w:t xml:space="preserve">https://digitalcommons.unf.edu/alcfh-maps/4/</w:t>
        </w:r>
      </w:hyperlink>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8957219" cy="7127659"/>
            <wp:effectExtent b="0" l="0" r="0" t="0"/>
            <wp:docPr id="5" name="image4.jpg"/>
            <a:graphic>
              <a:graphicData uri="http://schemas.openxmlformats.org/drawingml/2006/picture">
                <pic:pic>
                  <pic:nvPicPr>
                    <pic:cNvPr id="0" name="image4.jpg"/>
                    <pic:cNvPicPr preferRelativeResize="0"/>
                  </pic:nvPicPr>
                  <pic:blipFill>
                    <a:blip r:embed="rId43"/>
                    <a:srcRect b="0" l="0" r="0" t="0"/>
                    <a:stretch>
                      <a:fillRect/>
                    </a:stretch>
                  </pic:blipFill>
                  <pic:spPr>
                    <a:xfrm>
                      <a:off x="0" y="0"/>
                      <a:ext cx="8957219" cy="712765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Fonts w:ascii="Lora" w:cs="Lora" w:eastAsia="Lora" w:hAnsi="Lora"/>
          <w:b w:val="1"/>
          <w:bCs w:val="1"/>
          <w:rtl w:val="0"/>
        </w:rPr>
        <w:t xml:space="preserve">MAP B. </w:t>
      </w:r>
      <w:r w:rsidDel="00000000" w:rsidR="00000000" w:rsidRPr="00000000">
        <w:rPr>
          <w:rFonts w:ascii="Lora Medium" w:cs="Lora Medium" w:eastAsia="Lora Medium" w:hAnsi="Lora Medium"/>
          <w:rtl w:val="0"/>
        </w:rPr>
        <w:t xml:space="preserve">A higher-resolution version of this map can be found here: </w:t>
      </w:r>
      <w:hyperlink r:id="rId44">
        <w:r w:rsidDel="00000000" w:rsidR="00000000" w:rsidRPr="00000000">
          <w:rPr>
            <w:rFonts w:ascii="Lora Medium" w:cs="Lora Medium" w:eastAsia="Lora Medium" w:hAnsi="Lora Medium"/>
            <w:color w:val="1155cc"/>
            <w:u w:val="single"/>
            <w:rtl w:val="0"/>
          </w:rPr>
          <w:t xml:space="preserve">https://upr.contentdm.oclc.org/digital/collection/MapasRaros/id/21/rec/1</w:t>
        </w:r>
      </w:hyperlink>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A8">
      <w:pPr>
        <w:rPr/>
      </w:pPr>
      <w:r w:rsidDel="00000000" w:rsidR="00000000" w:rsidRPr="00000000">
        <w:rPr/>
        <w:drawing>
          <wp:inline distB="114300" distT="114300" distL="114300" distR="114300">
            <wp:extent cx="9819323" cy="6989448"/>
            <wp:effectExtent b="0" l="0" r="0" t="0"/>
            <wp:docPr id="8" name="image1.jpg"/>
            <a:graphic>
              <a:graphicData uri="http://schemas.openxmlformats.org/drawingml/2006/picture">
                <pic:pic>
                  <pic:nvPicPr>
                    <pic:cNvPr id="0" name="image1.jpg"/>
                    <pic:cNvPicPr preferRelativeResize="0"/>
                  </pic:nvPicPr>
                  <pic:blipFill>
                    <a:blip r:embed="rId45"/>
                    <a:srcRect b="0" l="0" r="0" t="0"/>
                    <a:stretch>
                      <a:fillRect/>
                    </a:stretch>
                  </pic:blipFill>
                  <pic:spPr>
                    <a:xfrm>
                      <a:off x="0" y="0"/>
                      <a:ext cx="9819323" cy="698944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Fonts w:ascii="Lora" w:cs="Lora" w:eastAsia="Lora" w:hAnsi="Lora"/>
          <w:b w:val="1"/>
          <w:bCs w:val="1"/>
          <w:rtl w:val="0"/>
        </w:rPr>
        <w:t xml:space="preserve">MAP C. </w:t>
      </w:r>
      <w:r w:rsidDel="00000000" w:rsidR="00000000" w:rsidRPr="00000000">
        <w:rPr>
          <w:rFonts w:ascii="Lora Medium" w:cs="Lora Medium" w:eastAsia="Lora Medium" w:hAnsi="Lora Medium"/>
          <w:rtl w:val="0"/>
        </w:rPr>
        <w:t xml:space="preserve">A higher-resolution version of this map can be found here: </w:t>
      </w:r>
      <w:hyperlink r:id="rId46">
        <w:r w:rsidDel="00000000" w:rsidR="00000000" w:rsidRPr="00000000">
          <w:rPr>
            <w:rFonts w:ascii="Lora Medium" w:cs="Lora Medium" w:eastAsia="Lora Medium" w:hAnsi="Lora Medium"/>
            <w:color w:val="1155cc"/>
            <w:u w:val="single"/>
            <w:rtl w:val="0"/>
          </w:rPr>
          <w:t xml:space="preserve">https://collections.lib.uwm.edu/digital/collection/agdm/id/5392/rec/59</w:t>
        </w:r>
      </w:hyperlink>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9817688" cy="5965609"/>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9817688" cy="596560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rFonts w:ascii="Lora" w:cs="Lora" w:eastAsia="Lora" w:hAnsi="Lora"/>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1">
      <w:pPr>
        <w:rPr/>
      </w:pPr>
      <w:r w:rsidDel="00000000" w:rsidR="00000000" w:rsidRPr="00000000">
        <w:rPr>
          <w:rFonts w:ascii="Lora" w:cs="Lora" w:eastAsia="Lora" w:hAnsi="Lora"/>
          <w:b w:val="1"/>
          <w:bCs w:val="1"/>
          <w:rtl w:val="0"/>
        </w:rPr>
        <w:t xml:space="preserve">MAP D. </w:t>
      </w:r>
      <w:r w:rsidDel="00000000" w:rsidR="00000000" w:rsidRPr="00000000">
        <w:rPr>
          <w:rFonts w:ascii="Lora Medium" w:cs="Lora Medium" w:eastAsia="Lora Medium" w:hAnsi="Lora Medium"/>
          <w:rtl w:val="0"/>
        </w:rPr>
        <w:t xml:space="preserve">A higher-resolution version of this map can be found here: </w:t>
      </w:r>
      <w:hyperlink r:id="rId47">
        <w:r w:rsidDel="00000000" w:rsidR="00000000" w:rsidRPr="00000000">
          <w:rPr>
            <w:rFonts w:ascii="Lora Medium" w:cs="Lora Medium" w:eastAsia="Lora Medium" w:hAnsi="Lora Medium"/>
            <w:color w:val="1155cc"/>
            <w:u w:val="single"/>
            <w:rtl w:val="0"/>
          </w:rPr>
          <w:t xml:space="preserve">https://collections.lib.uwm.edu/digital/collection/agdm/id/35883/rec/3</w:t>
        </w:r>
      </w:hyperlink>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114300" distT="114300" distL="114300" distR="114300">
            <wp:extent cx="9828848" cy="6555746"/>
            <wp:effectExtent b="0" l="0" r="0" t="0"/>
            <wp:docPr id="4"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9828848" cy="655574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sectPr>
          <w:footerReference r:id="rId49" w:type="default"/>
          <w:type w:val="nextPage"/>
          <w:pgSz w:h="12240" w:w="15840" w:orient="landscape"/>
          <w:pgMar w:bottom="144" w:top="144" w:left="144" w:right="144" w:header="0" w:footer="144"/>
          <w:pgNumType w:start="1"/>
        </w:sectPr>
      </w:pPr>
      <w:r w:rsidDel="00000000" w:rsidR="00000000" w:rsidRPr="00000000">
        <w:rPr>
          <w:rtl w:val="0"/>
        </w:rPr>
      </w:r>
    </w:p>
    <w:p w:rsidR="00000000" w:rsidDel="00000000" w:rsidP="00000000" w:rsidRDefault="00000000" w:rsidRPr="00000000" w14:paraId="000000B4">
      <w:pPr>
        <w:pStyle w:val="Heading2"/>
        <w:jc w:val="center"/>
        <w:rPr/>
      </w:pPr>
      <w:bookmarkStart w:colFirst="0" w:colLast="0" w:name="_140nwl70foso" w:id="8"/>
      <w:bookmarkEnd w:id="8"/>
      <w:r w:rsidDel="00000000" w:rsidR="00000000" w:rsidRPr="00000000">
        <w:rPr>
          <w:rtl w:val="0"/>
        </w:rPr>
        <w:t xml:space="preserve">Map Links and Citations</w:t>
      </w:r>
    </w:p>
    <w:p w:rsidR="00000000" w:rsidDel="00000000" w:rsidP="00000000" w:rsidRDefault="00000000" w:rsidRPr="00000000" w14:paraId="000000B5">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B6">
      <w:pPr>
        <w:rPr>
          <w:rFonts w:ascii="Lora Medium" w:cs="Lora Medium" w:eastAsia="Lora Medium" w:hAnsi="Lora Medium"/>
          <w:sz w:val="24"/>
          <w:szCs w:val="24"/>
        </w:rPr>
      </w:pPr>
      <w:r w:rsidDel="00000000" w:rsidR="00000000" w:rsidRPr="00000000">
        <w:rPr>
          <w:rFonts w:ascii="Lora" w:cs="Lora" w:eastAsia="Lora" w:hAnsi="Lora"/>
          <w:b w:val="1"/>
          <w:bCs w:val="1"/>
          <w:sz w:val="24"/>
          <w:szCs w:val="24"/>
          <w:rtl w:val="0"/>
        </w:rPr>
        <w:t xml:space="preserve">Map A - Page 1</w:t>
      </w:r>
      <w:r w:rsidDel="00000000" w:rsidR="00000000" w:rsidRPr="00000000">
        <w:rPr>
          <w:rFonts w:ascii="Lora Medium" w:cs="Lora Medium" w:eastAsia="Lora Medium" w:hAnsi="Lora Medium"/>
          <w:sz w:val="24"/>
          <w:szCs w:val="24"/>
          <w:rtl w:val="0"/>
        </w:rPr>
        <w:t xml:space="preserve"> </w:t>
      </w:r>
    </w:p>
    <w:p w:rsidR="00000000" w:rsidDel="00000000" w:rsidP="00000000" w:rsidRDefault="00000000" w:rsidRPr="00000000" w14:paraId="000000B7">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B8">
      <w:pPr>
        <w:rPr>
          <w:rFonts w:ascii="Lora" w:cs="Lora" w:eastAsia="Lora" w:hAnsi="Lora"/>
          <w:b w:val="1"/>
          <w:bCs w:val="1"/>
        </w:rPr>
      </w:pPr>
      <w:r w:rsidDel="00000000" w:rsidR="00000000" w:rsidRPr="00000000">
        <w:rPr>
          <w:rFonts w:ascii="Lora" w:cs="Lora" w:eastAsia="Lora" w:hAnsi="Lora"/>
          <w:b w:val="1"/>
          <w:bCs w:val="1"/>
          <w:rtl w:val="0"/>
        </w:rPr>
        <w:t xml:space="preserve">Basic Info</w:t>
      </w:r>
    </w:p>
    <w:p w:rsidR="00000000" w:rsidDel="00000000" w:rsidP="00000000" w:rsidRDefault="00000000" w:rsidRPr="00000000" w14:paraId="000000B9">
      <w:pPr>
        <w:rPr>
          <w:rFonts w:ascii="Lora Medium" w:cs="Lora Medium" w:eastAsia="Lora Medium" w:hAnsi="Lora Medium"/>
        </w:rPr>
      </w:pPr>
      <w:r w:rsidDel="00000000" w:rsidR="00000000" w:rsidRPr="00000000">
        <w:rPr>
          <w:rFonts w:ascii="Lora" w:cs="Lora" w:eastAsia="Lora" w:hAnsi="Lora"/>
          <w:b w:val="1"/>
          <w:bCs w:val="1"/>
          <w:rtl w:val="0"/>
        </w:rPr>
        <w:t xml:space="preserve">Author:</w:t>
      </w:r>
      <w:r w:rsidDel="00000000" w:rsidR="00000000" w:rsidRPr="00000000">
        <w:rPr>
          <w:rFonts w:ascii="Lora Medium" w:cs="Lora Medium" w:eastAsia="Lora Medium" w:hAnsi="Lora Medium"/>
          <w:rtl w:val="0"/>
        </w:rPr>
        <w:t xml:space="preserve"> Theodor de Bry (1528-1598)</w:t>
      </w:r>
    </w:p>
    <w:p w:rsidR="00000000" w:rsidDel="00000000" w:rsidP="00000000" w:rsidRDefault="00000000" w:rsidRPr="00000000" w14:paraId="000000BA">
      <w:pPr>
        <w:rPr>
          <w:rFonts w:ascii="Lora Medium" w:cs="Lora Medium" w:eastAsia="Lora Medium" w:hAnsi="Lora Medium"/>
        </w:rPr>
      </w:pPr>
      <w:r w:rsidDel="00000000" w:rsidR="00000000" w:rsidRPr="00000000">
        <w:rPr>
          <w:rFonts w:ascii="Lora" w:cs="Lora" w:eastAsia="Lora" w:hAnsi="Lora"/>
          <w:b w:val="1"/>
          <w:bCs w:val="1"/>
          <w:rtl w:val="0"/>
        </w:rPr>
        <w:t xml:space="preserve">Created:</w:t>
      </w:r>
      <w:r w:rsidDel="00000000" w:rsidR="00000000" w:rsidRPr="00000000">
        <w:rPr>
          <w:rFonts w:ascii="Lora Medium" w:cs="Lora Medium" w:eastAsia="Lora Medium" w:hAnsi="Lora Medium"/>
          <w:rtl w:val="0"/>
        </w:rPr>
        <w:t xml:space="preserve"> 1594</w:t>
      </w:r>
    </w:p>
    <w:p w:rsidR="00000000" w:rsidDel="00000000" w:rsidP="00000000" w:rsidRDefault="00000000" w:rsidRPr="00000000" w14:paraId="000000BB">
      <w:pPr>
        <w:rPr>
          <w:rFonts w:ascii="Lora Medium" w:cs="Lora Medium" w:eastAsia="Lora Medium" w:hAnsi="Lora Medium"/>
        </w:rPr>
      </w:pPr>
      <w:r w:rsidDel="00000000" w:rsidR="00000000" w:rsidRPr="00000000">
        <w:rPr>
          <w:rFonts w:ascii="Lora" w:cs="Lora" w:eastAsia="Lora" w:hAnsi="Lora"/>
          <w:b w:val="1"/>
          <w:bCs w:val="1"/>
          <w:rtl w:val="0"/>
        </w:rPr>
        <w:t xml:space="preserve">Language:</w:t>
      </w:r>
      <w:r w:rsidDel="00000000" w:rsidR="00000000" w:rsidRPr="00000000">
        <w:rPr>
          <w:rFonts w:ascii="Lora Medium" w:cs="Lora Medium" w:eastAsia="Lora Medium" w:hAnsi="Lora Medium"/>
          <w:rtl w:val="0"/>
        </w:rPr>
        <w:t xml:space="preserve"> Latin</w:t>
      </w:r>
    </w:p>
    <w:p w:rsidR="00000000" w:rsidDel="00000000" w:rsidP="00000000" w:rsidRDefault="00000000" w:rsidRPr="00000000" w14:paraId="000000BC">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BD">
      <w:pPr>
        <w:rPr>
          <w:rFonts w:ascii="Lora" w:cs="Lora" w:eastAsia="Lora" w:hAnsi="Lora"/>
          <w:b w:val="1"/>
          <w:bCs w:val="1"/>
        </w:rPr>
      </w:pPr>
      <w:r w:rsidDel="00000000" w:rsidR="00000000" w:rsidRPr="00000000">
        <w:rPr>
          <w:rFonts w:ascii="Lora" w:cs="Lora" w:eastAsia="Lora" w:hAnsi="Lora"/>
          <w:b w:val="1"/>
          <w:bCs w:val="1"/>
          <w:rtl w:val="0"/>
        </w:rPr>
        <w:t xml:space="preserve">Rights Statement</w:t>
      </w:r>
    </w:p>
    <w:p w:rsidR="00000000" w:rsidDel="00000000" w:rsidP="00000000" w:rsidRDefault="00000000" w:rsidRPr="00000000" w14:paraId="000000BE">
      <w:pPr>
        <w:rPr>
          <w:rFonts w:ascii="Lora Medium" w:cs="Lora Medium" w:eastAsia="Lora Medium" w:hAnsi="Lora Medium"/>
        </w:rPr>
      </w:pPr>
      <w:r w:rsidDel="00000000" w:rsidR="00000000" w:rsidRPr="00000000">
        <w:rPr>
          <w:rFonts w:ascii="Lora Medium" w:cs="Lora Medium" w:eastAsia="Lora Medium" w:hAnsi="Lora Medium"/>
          <w:rtl w:val="0"/>
        </w:rPr>
        <w:t xml:space="preserve">NO COPYRIGHT - UNITED STATES</w:t>
      </w:r>
    </w:p>
    <w:p w:rsidR="00000000" w:rsidDel="00000000" w:rsidP="00000000" w:rsidRDefault="00000000" w:rsidRPr="00000000" w14:paraId="000000BF">
      <w:pPr>
        <w:rPr>
          <w:rFonts w:ascii="Lora Medium" w:cs="Lora Medium" w:eastAsia="Lora Medium" w:hAnsi="Lora Medium"/>
        </w:rPr>
      </w:pPr>
      <w:hyperlink r:id="rId50">
        <w:r w:rsidDel="00000000" w:rsidR="00000000" w:rsidRPr="00000000">
          <w:rPr>
            <w:rFonts w:ascii="Lora Medium" w:cs="Lora Medium" w:eastAsia="Lora Medium" w:hAnsi="Lora Medium"/>
            <w:color w:val="1155cc"/>
            <w:u w:val="single"/>
            <w:rtl w:val="0"/>
          </w:rPr>
          <w:t xml:space="preserve">http://rightsstatements.org/vocab/NoC-US/1.0/</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C0">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C1">
      <w:pPr>
        <w:rPr>
          <w:rFonts w:ascii="Lora" w:cs="Lora" w:eastAsia="Lora" w:hAnsi="Lora"/>
          <w:b w:val="1"/>
          <w:bCs w:val="1"/>
        </w:rPr>
      </w:pPr>
      <w:r w:rsidDel="00000000" w:rsidR="00000000" w:rsidRPr="00000000">
        <w:rPr>
          <w:rFonts w:ascii="Lora" w:cs="Lora" w:eastAsia="Lora" w:hAnsi="Lora"/>
          <w:b w:val="1"/>
          <w:bCs w:val="1"/>
          <w:rtl w:val="0"/>
        </w:rPr>
        <w:t xml:space="preserve">Citation</w:t>
      </w:r>
    </w:p>
    <w:p w:rsidR="00000000" w:rsidDel="00000000" w:rsidP="00000000" w:rsidRDefault="00000000" w:rsidRPr="00000000" w14:paraId="000000C2">
      <w:pPr>
        <w:ind w:left="720" w:hanging="720"/>
        <w:rPr>
          <w:rFonts w:ascii="Lora Medium" w:cs="Lora Medium" w:eastAsia="Lora Medium" w:hAnsi="Lora Medium"/>
        </w:rPr>
      </w:pPr>
      <w:r w:rsidDel="00000000" w:rsidR="00000000" w:rsidRPr="00000000">
        <w:rPr>
          <w:rFonts w:ascii="Lora Medium" w:cs="Lora Medium" w:eastAsia="Lora Medium" w:hAnsi="Lora Medium"/>
          <w:rtl w:val="0"/>
        </w:rPr>
        <w:t xml:space="preserve">Bry, 1528-1598, Theodor de. "Occidentalis Americae partis : vel earum regionum quas Christophorus Columbus primũ detexit tabula chorographicaè multorum auctorum scriptis, praesertim verò ex Hieronymi Benzoni (quitotis XIIII annis eas provincias diligenter perlustravit)." Francofurti ad Moenvm : Typis Ioannis Feyrabend, 1594. Allen Lastinger Center for Florida History. Thomas G. Carpenter Library, University of North Florida. UNF Digital Commons, </w:t>
      </w:r>
      <w:hyperlink r:id="rId51">
        <w:r w:rsidDel="00000000" w:rsidR="00000000" w:rsidRPr="00000000">
          <w:rPr>
            <w:rFonts w:ascii="Lora Medium" w:cs="Lora Medium" w:eastAsia="Lora Medium" w:hAnsi="Lora Medium"/>
            <w:color w:val="1155cc"/>
            <w:u w:val="single"/>
            <w:rtl w:val="0"/>
          </w:rPr>
          <w:t xml:space="preserve">https://digitalcommons.unf.edu/alcfh-maps/4</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C3">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C4">
      <w:pP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Map B - Page 2</w:t>
      </w:r>
    </w:p>
    <w:p w:rsidR="00000000" w:rsidDel="00000000" w:rsidP="00000000" w:rsidRDefault="00000000" w:rsidRPr="00000000" w14:paraId="000000C5">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C6">
      <w:pPr>
        <w:rPr>
          <w:rFonts w:ascii="Lora" w:cs="Lora" w:eastAsia="Lora" w:hAnsi="Lora"/>
          <w:b w:val="1"/>
          <w:bCs w:val="1"/>
        </w:rPr>
      </w:pPr>
      <w:r w:rsidDel="00000000" w:rsidR="00000000" w:rsidRPr="00000000">
        <w:rPr>
          <w:rFonts w:ascii="Lora" w:cs="Lora" w:eastAsia="Lora" w:hAnsi="Lora"/>
          <w:b w:val="1"/>
          <w:bCs w:val="1"/>
          <w:rtl w:val="0"/>
        </w:rPr>
        <w:t xml:space="preserve">Basic Info</w:t>
      </w:r>
    </w:p>
    <w:p w:rsidR="00000000" w:rsidDel="00000000" w:rsidP="00000000" w:rsidRDefault="00000000" w:rsidRPr="00000000" w14:paraId="000000C7">
      <w:pPr>
        <w:rPr>
          <w:rFonts w:ascii="Lora Medium" w:cs="Lora Medium" w:eastAsia="Lora Medium" w:hAnsi="Lora Medium"/>
        </w:rPr>
      </w:pPr>
      <w:r w:rsidDel="00000000" w:rsidR="00000000" w:rsidRPr="00000000">
        <w:rPr>
          <w:rFonts w:ascii="Lora" w:cs="Lora" w:eastAsia="Lora" w:hAnsi="Lora"/>
          <w:b w:val="1"/>
          <w:bCs w:val="1"/>
          <w:rtl w:val="0"/>
        </w:rPr>
        <w:t xml:space="preserve">Author:</w:t>
      </w:r>
      <w:r w:rsidDel="00000000" w:rsidR="00000000" w:rsidRPr="00000000">
        <w:rPr>
          <w:rFonts w:ascii="Lora Medium" w:cs="Lora Medium" w:eastAsia="Lora Medium" w:hAnsi="Lora Medium"/>
          <w:rtl w:val="0"/>
        </w:rPr>
        <w:t xml:space="preserve"> Rigobert Bonne</w:t>
      </w:r>
    </w:p>
    <w:p w:rsidR="00000000" w:rsidDel="00000000" w:rsidP="00000000" w:rsidRDefault="00000000" w:rsidRPr="00000000" w14:paraId="000000C8">
      <w:pPr>
        <w:rPr>
          <w:rFonts w:ascii="Lora Medium" w:cs="Lora Medium" w:eastAsia="Lora Medium" w:hAnsi="Lora Medium"/>
        </w:rPr>
      </w:pPr>
      <w:r w:rsidDel="00000000" w:rsidR="00000000" w:rsidRPr="00000000">
        <w:rPr>
          <w:rFonts w:ascii="Lora" w:cs="Lora" w:eastAsia="Lora" w:hAnsi="Lora"/>
          <w:b w:val="1"/>
          <w:bCs w:val="1"/>
          <w:rtl w:val="0"/>
        </w:rPr>
        <w:t xml:space="preserve">Created:</w:t>
      </w:r>
      <w:r w:rsidDel="00000000" w:rsidR="00000000" w:rsidRPr="00000000">
        <w:rPr>
          <w:rFonts w:ascii="Lora Medium" w:cs="Lora Medium" w:eastAsia="Lora Medium" w:hAnsi="Lora Medium"/>
          <w:rtl w:val="0"/>
        </w:rPr>
        <w:t xml:space="preserve"> 1700s</w:t>
      </w:r>
    </w:p>
    <w:p w:rsidR="00000000" w:rsidDel="00000000" w:rsidP="00000000" w:rsidRDefault="00000000" w:rsidRPr="00000000" w14:paraId="000000C9">
      <w:pPr>
        <w:rPr>
          <w:rFonts w:ascii="Lora Medium" w:cs="Lora Medium" w:eastAsia="Lora Medium" w:hAnsi="Lora Medium"/>
        </w:rPr>
      </w:pPr>
      <w:r w:rsidDel="00000000" w:rsidR="00000000" w:rsidRPr="00000000">
        <w:rPr>
          <w:rFonts w:ascii="Lora" w:cs="Lora" w:eastAsia="Lora" w:hAnsi="Lora"/>
          <w:b w:val="1"/>
          <w:bCs w:val="1"/>
          <w:rtl w:val="0"/>
        </w:rPr>
        <w:t xml:space="preserve">Language: </w:t>
      </w:r>
      <w:r w:rsidDel="00000000" w:rsidR="00000000" w:rsidRPr="00000000">
        <w:rPr>
          <w:rFonts w:ascii="Lora Medium" w:cs="Lora Medium" w:eastAsia="Lora Medium" w:hAnsi="Lora Medium"/>
          <w:rtl w:val="0"/>
        </w:rPr>
        <w:t xml:space="preserve">French</w:t>
      </w:r>
    </w:p>
    <w:p w:rsidR="00000000" w:rsidDel="00000000" w:rsidP="00000000" w:rsidRDefault="00000000" w:rsidRPr="00000000" w14:paraId="000000CA">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CB">
      <w:pPr>
        <w:rPr>
          <w:rFonts w:ascii="Lora" w:cs="Lora" w:eastAsia="Lora" w:hAnsi="Lora"/>
          <w:b w:val="1"/>
          <w:bCs w:val="1"/>
        </w:rPr>
      </w:pPr>
      <w:r w:rsidDel="00000000" w:rsidR="00000000" w:rsidRPr="00000000">
        <w:rPr>
          <w:rFonts w:ascii="Lora" w:cs="Lora" w:eastAsia="Lora" w:hAnsi="Lora"/>
          <w:b w:val="1"/>
          <w:bCs w:val="1"/>
          <w:rtl w:val="0"/>
        </w:rPr>
        <w:t xml:space="preserve">Rights Statement</w:t>
      </w:r>
    </w:p>
    <w:p w:rsidR="00000000" w:rsidDel="00000000" w:rsidP="00000000" w:rsidRDefault="00000000" w:rsidRPr="00000000" w14:paraId="000000CC">
      <w:pPr>
        <w:rPr>
          <w:rFonts w:ascii="Lora Medium" w:cs="Lora Medium" w:eastAsia="Lora Medium" w:hAnsi="Lora Medium"/>
        </w:rPr>
      </w:pPr>
      <w:r w:rsidDel="00000000" w:rsidR="00000000" w:rsidRPr="00000000">
        <w:rPr>
          <w:rFonts w:ascii="Lora Medium" w:cs="Lora Medium" w:eastAsia="Lora Medium" w:hAnsi="Lora Medium"/>
          <w:rtl w:val="0"/>
        </w:rPr>
        <w:t xml:space="preserve">Article L123-1 of the French Intellectual Property Code states the proprietary rights generally end 70 years after the author’s death. </w:t>
      </w:r>
    </w:p>
    <w:p w:rsidR="00000000" w:rsidDel="00000000" w:rsidP="00000000" w:rsidRDefault="00000000" w:rsidRPr="00000000" w14:paraId="000000CD">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CE">
      <w:pPr>
        <w:rPr>
          <w:rFonts w:ascii="Lora" w:cs="Lora" w:eastAsia="Lora" w:hAnsi="Lora"/>
          <w:b w:val="1"/>
          <w:bCs w:val="1"/>
        </w:rPr>
      </w:pPr>
      <w:r w:rsidDel="00000000" w:rsidR="00000000" w:rsidRPr="00000000">
        <w:rPr>
          <w:rFonts w:ascii="Lora" w:cs="Lora" w:eastAsia="Lora" w:hAnsi="Lora"/>
          <w:b w:val="1"/>
          <w:bCs w:val="1"/>
          <w:rtl w:val="0"/>
        </w:rPr>
        <w:t xml:space="preserve">Citation</w:t>
      </w:r>
    </w:p>
    <w:p w:rsidR="00000000" w:rsidDel="00000000" w:rsidP="00000000" w:rsidRDefault="00000000" w:rsidRPr="00000000" w14:paraId="000000CF">
      <w:pPr>
        <w:ind w:left="720"/>
        <w:rPr>
          <w:rFonts w:ascii="Lora Medium" w:cs="Lora Medium" w:eastAsia="Lora Medium" w:hAnsi="Lora Medium"/>
        </w:rPr>
      </w:pPr>
      <w:r w:rsidDel="00000000" w:rsidR="00000000" w:rsidRPr="00000000">
        <w:rPr>
          <w:rFonts w:ascii="Lora Medium" w:cs="Lora Medium" w:eastAsia="Lora Medium" w:hAnsi="Lora Medium"/>
          <w:rtl w:val="0"/>
        </w:rPr>
        <w:t xml:space="preserve">Bonne, Rigobert.</w:t>
      </w:r>
      <w:r w:rsidDel="00000000" w:rsidR="00000000" w:rsidRPr="00000000">
        <w:rPr>
          <w:rFonts w:ascii="Lora Medium" w:cs="Lora Medium" w:eastAsia="Lora Medium" w:hAnsi="Lora Medium"/>
          <w:i w:val="1"/>
          <w:iCs w:val="1"/>
          <w:rtl w:val="0"/>
        </w:rPr>
        <w:t xml:space="preserve"> L’Isle de St. Dominique et celle de Porto-Rico</w:t>
      </w:r>
      <w:r w:rsidDel="00000000" w:rsidR="00000000" w:rsidRPr="00000000">
        <w:rPr>
          <w:rFonts w:ascii="Lora Medium" w:cs="Lora Medium" w:eastAsia="Lora Medium" w:hAnsi="Lora Medium"/>
          <w:rtl w:val="0"/>
        </w:rPr>
        <w:t xml:space="preserve">. Paris : s.n., 17--?, </w:t>
      </w:r>
      <w:hyperlink r:id="rId52">
        <w:r w:rsidDel="00000000" w:rsidR="00000000" w:rsidRPr="00000000">
          <w:rPr>
            <w:rFonts w:ascii="Lora Medium" w:cs="Lora Medium" w:eastAsia="Lora Medium" w:hAnsi="Lora Medium"/>
            <w:color w:val="1155cc"/>
            <w:u w:val="single"/>
            <w:rtl w:val="0"/>
          </w:rPr>
          <w:t xml:space="preserve">https://upr.contentdm.oclc.org/digital/collection/MapasRaros/id/21/rec/1</w:t>
        </w:r>
      </w:hyperlink>
      <w:r w:rsidDel="00000000" w:rsidR="00000000" w:rsidRPr="00000000">
        <w:rPr>
          <w:rFonts w:ascii="Lora Medium" w:cs="Lora Medium" w:eastAsia="Lora Medium" w:hAnsi="Lora Medium"/>
          <w:rtl w:val="0"/>
        </w:rPr>
        <w:t xml:space="preserve">. Biblioteca Digital Puertorriqueña, Mapas Raros.</w:t>
      </w:r>
    </w:p>
    <w:p w:rsidR="00000000" w:rsidDel="00000000" w:rsidP="00000000" w:rsidRDefault="00000000" w:rsidRPr="00000000" w14:paraId="000000D0">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D1">
      <w:pPr>
        <w:rPr>
          <w:rFonts w:ascii="Lora Medium" w:cs="Lora Medium" w:eastAsia="Lora Medium" w:hAnsi="Lora Medium"/>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2">
      <w:pP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Map C - Page 3</w:t>
      </w:r>
    </w:p>
    <w:p w:rsidR="00000000" w:rsidDel="00000000" w:rsidP="00000000" w:rsidRDefault="00000000" w:rsidRPr="00000000" w14:paraId="000000D3">
      <w:pPr>
        <w:rPr>
          <w:rFonts w:ascii="Lora" w:cs="Lora" w:eastAsia="Lora" w:hAnsi="Lora"/>
          <w:b w:val="1"/>
          <w:bCs w:val="1"/>
        </w:rPr>
      </w:pPr>
      <w:r w:rsidDel="00000000" w:rsidR="00000000" w:rsidRPr="00000000">
        <w:rPr>
          <w:rtl w:val="0"/>
        </w:rPr>
      </w:r>
    </w:p>
    <w:p w:rsidR="00000000" w:rsidDel="00000000" w:rsidP="00000000" w:rsidRDefault="00000000" w:rsidRPr="00000000" w14:paraId="000000D4">
      <w:pPr>
        <w:rPr>
          <w:rFonts w:ascii="Lora" w:cs="Lora" w:eastAsia="Lora" w:hAnsi="Lora"/>
          <w:b w:val="1"/>
          <w:bCs w:val="1"/>
        </w:rPr>
      </w:pPr>
      <w:r w:rsidDel="00000000" w:rsidR="00000000" w:rsidRPr="00000000">
        <w:rPr>
          <w:rFonts w:ascii="Lora" w:cs="Lora" w:eastAsia="Lora" w:hAnsi="Lora"/>
          <w:b w:val="1"/>
          <w:bCs w:val="1"/>
          <w:rtl w:val="0"/>
        </w:rPr>
        <w:t xml:space="preserve">Basic Info</w:t>
      </w:r>
    </w:p>
    <w:p w:rsidR="00000000" w:rsidDel="00000000" w:rsidP="00000000" w:rsidRDefault="00000000" w:rsidRPr="00000000" w14:paraId="000000D5">
      <w:pPr>
        <w:rPr>
          <w:rFonts w:ascii="Lora Medium" w:cs="Lora Medium" w:eastAsia="Lora Medium" w:hAnsi="Lora Medium"/>
        </w:rPr>
      </w:pPr>
      <w:r w:rsidDel="00000000" w:rsidR="00000000" w:rsidRPr="00000000">
        <w:rPr>
          <w:rFonts w:ascii="Lora" w:cs="Lora" w:eastAsia="Lora" w:hAnsi="Lora"/>
          <w:b w:val="1"/>
          <w:bCs w:val="1"/>
          <w:rtl w:val="0"/>
        </w:rPr>
        <w:t xml:space="preserve">Author:</w:t>
      </w:r>
      <w:r w:rsidDel="00000000" w:rsidR="00000000" w:rsidRPr="00000000">
        <w:rPr>
          <w:rFonts w:ascii="Lora Medium" w:cs="Lora Medium" w:eastAsia="Lora Medium" w:hAnsi="Lora Medium"/>
          <w:rtl w:val="0"/>
        </w:rPr>
        <w:t xml:space="preserve"> J. M. Lago</w:t>
      </w:r>
    </w:p>
    <w:p w:rsidR="00000000" w:rsidDel="00000000" w:rsidP="00000000" w:rsidRDefault="00000000" w:rsidRPr="00000000" w14:paraId="000000D6">
      <w:pPr>
        <w:rPr>
          <w:rFonts w:ascii="Lora Medium" w:cs="Lora Medium" w:eastAsia="Lora Medium" w:hAnsi="Lora Medium"/>
        </w:rPr>
      </w:pPr>
      <w:r w:rsidDel="00000000" w:rsidR="00000000" w:rsidRPr="00000000">
        <w:rPr>
          <w:rFonts w:ascii="Lora" w:cs="Lora" w:eastAsia="Lora" w:hAnsi="Lora"/>
          <w:b w:val="1"/>
          <w:bCs w:val="1"/>
          <w:rtl w:val="0"/>
        </w:rPr>
        <w:t xml:space="preserve">Created:</w:t>
      </w:r>
      <w:r w:rsidDel="00000000" w:rsidR="00000000" w:rsidRPr="00000000">
        <w:rPr>
          <w:rFonts w:ascii="Lora Medium" w:cs="Lora Medium" w:eastAsia="Lora Medium" w:hAnsi="Lora Medium"/>
          <w:rtl w:val="0"/>
        </w:rPr>
        <w:t xml:space="preserve"> 1898</w:t>
      </w:r>
    </w:p>
    <w:p w:rsidR="00000000" w:rsidDel="00000000" w:rsidP="00000000" w:rsidRDefault="00000000" w:rsidRPr="00000000" w14:paraId="000000D7">
      <w:pPr>
        <w:rPr>
          <w:rFonts w:ascii="Lora Medium" w:cs="Lora Medium" w:eastAsia="Lora Medium" w:hAnsi="Lora Medium"/>
        </w:rPr>
      </w:pPr>
      <w:r w:rsidDel="00000000" w:rsidR="00000000" w:rsidRPr="00000000">
        <w:rPr>
          <w:rFonts w:ascii="Lora" w:cs="Lora" w:eastAsia="Lora" w:hAnsi="Lora"/>
          <w:b w:val="1"/>
          <w:bCs w:val="1"/>
          <w:rtl w:val="0"/>
        </w:rPr>
        <w:t xml:space="preserve">Language: </w:t>
      </w:r>
      <w:r w:rsidDel="00000000" w:rsidR="00000000" w:rsidRPr="00000000">
        <w:rPr>
          <w:rFonts w:ascii="Lora Medium" w:cs="Lora Medium" w:eastAsia="Lora Medium" w:hAnsi="Lora Medium"/>
          <w:rtl w:val="0"/>
        </w:rPr>
        <w:t xml:space="preserve">English</w:t>
      </w:r>
    </w:p>
    <w:p w:rsidR="00000000" w:rsidDel="00000000" w:rsidP="00000000" w:rsidRDefault="00000000" w:rsidRPr="00000000" w14:paraId="000000D8">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D9">
      <w:pPr>
        <w:rPr>
          <w:rFonts w:ascii="Lora" w:cs="Lora" w:eastAsia="Lora" w:hAnsi="Lora"/>
          <w:b w:val="1"/>
          <w:bCs w:val="1"/>
        </w:rPr>
      </w:pPr>
      <w:r w:rsidDel="00000000" w:rsidR="00000000" w:rsidRPr="00000000">
        <w:rPr>
          <w:rFonts w:ascii="Lora" w:cs="Lora" w:eastAsia="Lora" w:hAnsi="Lora"/>
          <w:b w:val="1"/>
          <w:bCs w:val="1"/>
          <w:rtl w:val="0"/>
        </w:rPr>
        <w:t xml:space="preserve">Rights Statement</w:t>
      </w:r>
    </w:p>
    <w:p w:rsidR="00000000" w:rsidDel="00000000" w:rsidP="00000000" w:rsidRDefault="00000000" w:rsidRPr="00000000" w14:paraId="000000DA">
      <w:pPr>
        <w:rPr>
          <w:rFonts w:ascii="Lora Medium" w:cs="Lora Medium" w:eastAsia="Lora Medium" w:hAnsi="Lora Medium"/>
        </w:rPr>
      </w:pPr>
      <w:r w:rsidDel="00000000" w:rsidR="00000000" w:rsidRPr="00000000">
        <w:rPr>
          <w:rFonts w:ascii="Lora Medium" w:cs="Lora Medium" w:eastAsia="Lora Medium" w:hAnsi="Lora Medium"/>
          <w:rtl w:val="0"/>
        </w:rPr>
        <w:t xml:space="preserve">About Copyright and the UWM Libraries’ Digital Collections</w:t>
      </w:r>
    </w:p>
    <w:p w:rsidR="00000000" w:rsidDel="00000000" w:rsidP="00000000" w:rsidRDefault="00000000" w:rsidRPr="00000000" w14:paraId="000000DB">
      <w:pPr>
        <w:rPr>
          <w:rFonts w:ascii="Lora Medium" w:cs="Lora Medium" w:eastAsia="Lora Medium" w:hAnsi="Lora Medium"/>
        </w:rPr>
      </w:pPr>
      <w:hyperlink r:id="rId53">
        <w:r w:rsidDel="00000000" w:rsidR="00000000" w:rsidRPr="00000000">
          <w:rPr>
            <w:rFonts w:ascii="Lora Medium" w:cs="Lora Medium" w:eastAsia="Lora Medium" w:hAnsi="Lora Medium"/>
            <w:color w:val="1155cc"/>
            <w:u w:val="single"/>
            <w:rtl w:val="0"/>
          </w:rPr>
          <w:t xml:space="preserve">https://uwm.edu/libraries/digital-collections/copyright-digcoll/</w:t>
        </w:r>
      </w:hyperlink>
      <w:r w:rsidDel="00000000" w:rsidR="00000000" w:rsidRPr="00000000">
        <w:rPr>
          <w:rFonts w:ascii="Lora Medium" w:cs="Lora Medium" w:eastAsia="Lora Medium" w:hAnsi="Lora Medium"/>
          <w:rtl w:val="0"/>
        </w:rPr>
        <w:t xml:space="preserve"> </w:t>
      </w:r>
    </w:p>
    <w:p w:rsidR="00000000" w:rsidDel="00000000" w:rsidP="00000000" w:rsidRDefault="00000000" w:rsidRPr="00000000" w14:paraId="000000DC">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DD">
      <w:pPr>
        <w:rPr>
          <w:rFonts w:ascii="Lora" w:cs="Lora" w:eastAsia="Lora" w:hAnsi="Lora"/>
          <w:b w:val="1"/>
          <w:bCs w:val="1"/>
        </w:rPr>
      </w:pPr>
      <w:r w:rsidDel="00000000" w:rsidR="00000000" w:rsidRPr="00000000">
        <w:rPr>
          <w:rFonts w:ascii="Lora" w:cs="Lora" w:eastAsia="Lora" w:hAnsi="Lora"/>
          <w:b w:val="1"/>
          <w:bCs w:val="1"/>
          <w:rtl w:val="0"/>
        </w:rPr>
        <w:t xml:space="preserve">Citation</w:t>
      </w:r>
    </w:p>
    <w:p w:rsidR="00000000" w:rsidDel="00000000" w:rsidP="00000000" w:rsidRDefault="00000000" w:rsidRPr="00000000" w14:paraId="000000DE">
      <w:pPr>
        <w:ind w:left="720"/>
        <w:rPr>
          <w:rFonts w:ascii="Lora Medium" w:cs="Lora Medium" w:eastAsia="Lora Medium" w:hAnsi="Lora Medium"/>
        </w:rPr>
      </w:pPr>
      <w:r w:rsidDel="00000000" w:rsidR="00000000" w:rsidRPr="00000000">
        <w:rPr>
          <w:rFonts w:ascii="Lora Medium" w:cs="Lora Medium" w:eastAsia="Lora Medium" w:hAnsi="Lora Medium"/>
          <w:rtl w:val="0"/>
        </w:rPr>
        <w:t xml:space="preserve">Lago, J. M. </w:t>
      </w:r>
      <w:r w:rsidDel="00000000" w:rsidR="00000000" w:rsidRPr="00000000">
        <w:rPr>
          <w:rFonts w:ascii="Lora Medium" w:cs="Lora Medium" w:eastAsia="Lora Medium" w:hAnsi="Lora Medium"/>
          <w:i w:val="1"/>
          <w:iCs w:val="1"/>
          <w:rtl w:val="0"/>
        </w:rPr>
        <w:t xml:space="preserve">Latest Map of Island of Porto[Sic] Rico, New Territory U.S.A. / by J. M. Lago ; Drawn and Printed by Colton, Ohman &amp; Co. ; Copyright by C.F. Storer</w:t>
      </w:r>
      <w:r w:rsidDel="00000000" w:rsidR="00000000" w:rsidRPr="00000000">
        <w:rPr>
          <w:rFonts w:ascii="Lora Medium" w:cs="Lora Medium" w:eastAsia="Lora Medium" w:hAnsi="Lora Medium"/>
          <w:rtl w:val="0"/>
        </w:rPr>
        <w:t xml:space="preserve">. 1898, </w:t>
      </w:r>
      <w:hyperlink r:id="rId54">
        <w:r w:rsidDel="00000000" w:rsidR="00000000" w:rsidRPr="00000000">
          <w:rPr>
            <w:rFonts w:ascii="Lora Medium" w:cs="Lora Medium" w:eastAsia="Lora Medium" w:hAnsi="Lora Medium"/>
            <w:color w:val="1155cc"/>
            <w:u w:val="single"/>
            <w:rtl w:val="0"/>
          </w:rPr>
          <w:t xml:space="preserve">https://collections.lib.uwm.edu/digital/collection/agdm/id/5392/rec/59</w:t>
        </w:r>
      </w:hyperlink>
      <w:r w:rsidDel="00000000" w:rsidR="00000000" w:rsidRPr="00000000">
        <w:rPr>
          <w:rFonts w:ascii="Lora Medium" w:cs="Lora Medium" w:eastAsia="Lora Medium" w:hAnsi="Lora Medium"/>
          <w:rtl w:val="0"/>
        </w:rPr>
        <w:t xml:space="preserve">. University of Wisconsin-Milwaukee Libraries, American Geographical Society Library Digital Map Collection.</w:t>
      </w:r>
    </w:p>
    <w:p w:rsidR="00000000" w:rsidDel="00000000" w:rsidP="00000000" w:rsidRDefault="00000000" w:rsidRPr="00000000" w14:paraId="000000DF">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E0">
      <w:pP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Map D - Page 4</w:t>
      </w:r>
    </w:p>
    <w:p w:rsidR="00000000" w:rsidDel="00000000" w:rsidP="00000000" w:rsidRDefault="00000000" w:rsidRPr="00000000" w14:paraId="000000E1">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E2">
      <w:pPr>
        <w:rPr>
          <w:rFonts w:ascii="Lora" w:cs="Lora" w:eastAsia="Lora" w:hAnsi="Lora"/>
          <w:b w:val="1"/>
          <w:bCs w:val="1"/>
        </w:rPr>
      </w:pPr>
      <w:r w:rsidDel="00000000" w:rsidR="00000000" w:rsidRPr="00000000">
        <w:rPr>
          <w:rFonts w:ascii="Lora" w:cs="Lora" w:eastAsia="Lora" w:hAnsi="Lora"/>
          <w:b w:val="1"/>
          <w:bCs w:val="1"/>
          <w:rtl w:val="0"/>
        </w:rPr>
        <w:t xml:space="preserve">Basic Info</w:t>
      </w:r>
    </w:p>
    <w:p w:rsidR="00000000" w:rsidDel="00000000" w:rsidP="00000000" w:rsidRDefault="00000000" w:rsidRPr="00000000" w14:paraId="000000E3">
      <w:pPr>
        <w:rPr>
          <w:rFonts w:ascii="Lora Medium" w:cs="Lora Medium" w:eastAsia="Lora Medium" w:hAnsi="Lora Medium"/>
        </w:rPr>
      </w:pPr>
      <w:r w:rsidDel="00000000" w:rsidR="00000000" w:rsidRPr="00000000">
        <w:rPr>
          <w:rFonts w:ascii="Lora" w:cs="Lora" w:eastAsia="Lora" w:hAnsi="Lora"/>
          <w:b w:val="1"/>
          <w:bCs w:val="1"/>
          <w:rtl w:val="0"/>
        </w:rPr>
        <w:t xml:space="preserve">Author:</w:t>
      </w:r>
      <w:r w:rsidDel="00000000" w:rsidR="00000000" w:rsidRPr="00000000">
        <w:rPr>
          <w:rFonts w:ascii="Lora Medium" w:cs="Lora Medium" w:eastAsia="Lora Medium" w:hAnsi="Lora Medium"/>
          <w:rtl w:val="0"/>
        </w:rPr>
        <w:t xml:space="preserve"> Metrodata, Inc.</w:t>
      </w:r>
    </w:p>
    <w:p w:rsidR="00000000" w:rsidDel="00000000" w:rsidP="00000000" w:rsidRDefault="00000000" w:rsidRPr="00000000" w14:paraId="000000E4">
      <w:pPr>
        <w:rPr>
          <w:rFonts w:ascii="Lora Medium" w:cs="Lora Medium" w:eastAsia="Lora Medium" w:hAnsi="Lora Medium"/>
        </w:rPr>
      </w:pPr>
      <w:r w:rsidDel="00000000" w:rsidR="00000000" w:rsidRPr="00000000">
        <w:rPr>
          <w:rFonts w:ascii="Lora" w:cs="Lora" w:eastAsia="Lora" w:hAnsi="Lora"/>
          <w:b w:val="1"/>
          <w:bCs w:val="1"/>
          <w:rtl w:val="0"/>
        </w:rPr>
        <w:t xml:space="preserve">Created: </w:t>
      </w:r>
      <w:r w:rsidDel="00000000" w:rsidR="00000000" w:rsidRPr="00000000">
        <w:rPr>
          <w:rFonts w:ascii="Lora Medium" w:cs="Lora Medium" w:eastAsia="Lora Medium" w:hAnsi="Lora Medium"/>
          <w:rtl w:val="0"/>
        </w:rPr>
        <w:t xml:space="preserve">2004</w:t>
      </w:r>
    </w:p>
    <w:p w:rsidR="00000000" w:rsidDel="00000000" w:rsidP="00000000" w:rsidRDefault="00000000" w:rsidRPr="00000000" w14:paraId="000000E5">
      <w:pPr>
        <w:rPr>
          <w:rFonts w:ascii="Lora Medium" w:cs="Lora Medium" w:eastAsia="Lora Medium" w:hAnsi="Lora Medium"/>
        </w:rPr>
      </w:pPr>
      <w:r w:rsidDel="00000000" w:rsidR="00000000" w:rsidRPr="00000000">
        <w:rPr>
          <w:rFonts w:ascii="Lora" w:cs="Lora" w:eastAsia="Lora" w:hAnsi="Lora"/>
          <w:b w:val="1"/>
          <w:bCs w:val="1"/>
          <w:rtl w:val="0"/>
        </w:rPr>
        <w:t xml:space="preserve">Language:</w:t>
      </w:r>
      <w:r w:rsidDel="00000000" w:rsidR="00000000" w:rsidRPr="00000000">
        <w:rPr>
          <w:rFonts w:ascii="Lora Medium" w:cs="Lora Medium" w:eastAsia="Lora Medium" w:hAnsi="Lora Medium"/>
          <w:rtl w:val="0"/>
        </w:rPr>
        <w:t xml:space="preserve"> Spanish</w:t>
      </w:r>
    </w:p>
    <w:p w:rsidR="00000000" w:rsidDel="00000000" w:rsidP="00000000" w:rsidRDefault="00000000" w:rsidRPr="00000000" w14:paraId="000000E6">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E7">
      <w:pPr>
        <w:rPr>
          <w:rFonts w:ascii="Lora" w:cs="Lora" w:eastAsia="Lora" w:hAnsi="Lora"/>
          <w:b w:val="1"/>
          <w:bCs w:val="1"/>
        </w:rPr>
      </w:pPr>
      <w:r w:rsidDel="00000000" w:rsidR="00000000" w:rsidRPr="00000000">
        <w:rPr>
          <w:rFonts w:ascii="Lora" w:cs="Lora" w:eastAsia="Lora" w:hAnsi="Lora"/>
          <w:b w:val="1"/>
          <w:bCs w:val="1"/>
          <w:rtl w:val="0"/>
        </w:rPr>
        <w:t xml:space="preserve">Rights Statement</w:t>
      </w:r>
    </w:p>
    <w:p w:rsidR="00000000" w:rsidDel="00000000" w:rsidP="00000000" w:rsidRDefault="00000000" w:rsidRPr="00000000" w14:paraId="000000E8">
      <w:pPr>
        <w:rPr>
          <w:rFonts w:ascii="Lora Medium" w:cs="Lora Medium" w:eastAsia="Lora Medium" w:hAnsi="Lora Medium"/>
        </w:rPr>
      </w:pPr>
      <w:r w:rsidDel="00000000" w:rsidR="00000000" w:rsidRPr="00000000">
        <w:rPr>
          <w:rFonts w:ascii="Lora Medium" w:cs="Lora Medium" w:eastAsia="Lora Medium" w:hAnsi="Lora Medium"/>
          <w:rtl w:val="0"/>
        </w:rPr>
        <w:t xml:space="preserve">Fair use of copyrighted material for educational purposes.</w:t>
      </w:r>
    </w:p>
    <w:p w:rsidR="00000000" w:rsidDel="00000000" w:rsidP="00000000" w:rsidRDefault="00000000" w:rsidRPr="00000000" w14:paraId="000000E9">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EA">
      <w:pPr>
        <w:rPr>
          <w:rFonts w:ascii="Lora" w:cs="Lora" w:eastAsia="Lora" w:hAnsi="Lora"/>
          <w:b w:val="1"/>
          <w:bCs w:val="1"/>
        </w:rPr>
      </w:pPr>
      <w:r w:rsidDel="00000000" w:rsidR="00000000" w:rsidRPr="00000000">
        <w:rPr>
          <w:rFonts w:ascii="Lora" w:cs="Lora" w:eastAsia="Lora" w:hAnsi="Lora"/>
          <w:b w:val="1"/>
          <w:bCs w:val="1"/>
          <w:rtl w:val="0"/>
        </w:rPr>
        <w:t xml:space="preserve">Citation</w:t>
      </w:r>
    </w:p>
    <w:p w:rsidR="00000000" w:rsidDel="00000000" w:rsidP="00000000" w:rsidRDefault="00000000" w:rsidRPr="00000000" w14:paraId="000000EB">
      <w:pPr>
        <w:ind w:left="720"/>
        <w:rPr>
          <w:rFonts w:ascii="Lora Medium" w:cs="Lora Medium" w:eastAsia="Lora Medium" w:hAnsi="Lora Medium"/>
        </w:rPr>
      </w:pPr>
      <w:r w:rsidDel="00000000" w:rsidR="00000000" w:rsidRPr="00000000">
        <w:rPr>
          <w:rFonts w:ascii="Lora Medium" w:cs="Lora Medium" w:eastAsia="Lora Medium" w:hAnsi="Lora Medium"/>
          <w:rtl w:val="0"/>
        </w:rPr>
        <w:t xml:space="preserve">Metrodata, Inc. </w:t>
      </w:r>
      <w:r w:rsidDel="00000000" w:rsidR="00000000" w:rsidRPr="00000000">
        <w:rPr>
          <w:rFonts w:ascii="Lora Medium" w:cs="Lora Medium" w:eastAsia="Lora Medium" w:hAnsi="Lora Medium"/>
          <w:i w:val="1"/>
          <w:iCs w:val="1"/>
          <w:rtl w:val="0"/>
        </w:rPr>
        <w:t xml:space="preserve">Mapa Vial y Turistico Puerto Rico / Metro Data</w:t>
      </w:r>
      <w:r w:rsidDel="00000000" w:rsidR="00000000" w:rsidRPr="00000000">
        <w:rPr>
          <w:rFonts w:ascii="Lora Medium" w:cs="Lora Medium" w:eastAsia="Lora Medium" w:hAnsi="Lora Medium"/>
          <w:rtl w:val="0"/>
        </w:rPr>
        <w:t xml:space="preserve">. San Juan : Metro DATA, 2004, </w:t>
      </w:r>
      <w:hyperlink r:id="rId55">
        <w:r w:rsidDel="00000000" w:rsidR="00000000" w:rsidRPr="00000000">
          <w:rPr>
            <w:rFonts w:ascii="Lora Medium" w:cs="Lora Medium" w:eastAsia="Lora Medium" w:hAnsi="Lora Medium"/>
            <w:color w:val="1155cc"/>
            <w:u w:val="single"/>
            <w:rtl w:val="0"/>
          </w:rPr>
          <w:t xml:space="preserve">https://collections.lib.uwm.edu/digital/collection/agdm/id/35883/rec/3</w:t>
        </w:r>
      </w:hyperlink>
      <w:r w:rsidDel="00000000" w:rsidR="00000000" w:rsidRPr="00000000">
        <w:rPr>
          <w:rFonts w:ascii="Lora Medium" w:cs="Lora Medium" w:eastAsia="Lora Medium" w:hAnsi="Lora Medium"/>
          <w:rtl w:val="0"/>
        </w:rPr>
        <w:t xml:space="preserve">. University of Wisconsin-Milwaukee Libraries, American Geographical Society Library Digital Map Collection.</w:t>
      </w:r>
    </w:p>
    <w:p w:rsidR="00000000" w:rsidDel="00000000" w:rsidP="00000000" w:rsidRDefault="00000000" w:rsidRPr="00000000" w14:paraId="000000EC">
      <w:pPr>
        <w:ind w:left="720"/>
        <w:rPr>
          <w:rFonts w:ascii="Lora Medium" w:cs="Lora Medium" w:eastAsia="Lora Medium" w:hAnsi="Lora Medium"/>
        </w:rPr>
        <w:sectPr>
          <w:footerReference r:id="rId56" w:type="default"/>
          <w:type w:val="nextPage"/>
          <w:pgSz w:h="15840" w:w="12240"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0ED">
      <w:pPr>
        <w:pStyle w:val="Heading2"/>
        <w:jc w:val="center"/>
        <w:rPr>
          <w:rFonts w:ascii="Tinos" w:cs="Tinos" w:eastAsia="Tinos" w:hAnsi="Tinos"/>
          <w:sz w:val="32"/>
          <w:szCs w:val="32"/>
        </w:rPr>
      </w:pPr>
      <w:bookmarkStart w:colFirst="0" w:colLast="0" w:name="_4whtxvjfgqoh" w:id="9"/>
      <w:bookmarkEnd w:id="9"/>
      <w:r w:rsidDel="00000000" w:rsidR="00000000" w:rsidRPr="00000000">
        <w:rPr>
          <w:rFonts w:ascii="Tinos" w:cs="Tinos" w:eastAsia="Tinos" w:hAnsi="Tinos"/>
          <w:sz w:val="32"/>
          <w:szCs w:val="32"/>
          <w:rtl w:val="0"/>
        </w:rPr>
        <w:t xml:space="preserve">Meet the Map! — Singular Map</w:t>
      </w:r>
    </w:p>
    <w:p w:rsidR="00000000" w:rsidDel="00000000" w:rsidP="00000000" w:rsidRDefault="00000000" w:rsidRPr="00000000" w14:paraId="000000E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EF">
      <w:pPr>
        <w:rPr>
          <w:rFonts w:ascii="Tinos" w:cs="Tinos" w:eastAsia="Tinos" w:hAnsi="Tinos"/>
          <w:b w:val="1"/>
          <w:bCs w:val="1"/>
          <w:sz w:val="26"/>
          <w:szCs w:val="26"/>
          <w:u w:val="single"/>
        </w:rPr>
      </w:pPr>
      <w:r w:rsidDel="00000000" w:rsidR="00000000" w:rsidRPr="00000000">
        <w:rPr>
          <w:rFonts w:ascii="Tinos" w:cs="Tinos" w:eastAsia="Tinos" w:hAnsi="Tinos"/>
          <w:b w:val="1"/>
          <w:bCs w:val="1"/>
          <w:sz w:val="26"/>
          <w:szCs w:val="26"/>
          <w:u w:val="single"/>
          <w:rtl w:val="0"/>
        </w:rPr>
        <w:t xml:space="preserve">Observe its parts.</w:t>
      </w:r>
    </w:p>
    <w:p w:rsidR="00000000" w:rsidDel="00000000" w:rsidP="00000000" w:rsidRDefault="00000000" w:rsidRPr="00000000" w14:paraId="000000F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1">
      <w:pPr>
        <w:rPr>
          <w:rFonts w:ascii="Tinos" w:cs="Tinos" w:eastAsia="Tinos" w:hAnsi="Tinos"/>
          <w:sz w:val="26"/>
          <w:szCs w:val="26"/>
        </w:rPr>
      </w:pPr>
      <w:r w:rsidDel="00000000" w:rsidR="00000000" w:rsidRPr="00000000">
        <w:rPr>
          <w:rFonts w:ascii="Tinos" w:cs="Tinos" w:eastAsia="Tinos" w:hAnsi="Tinos"/>
          <w:sz w:val="26"/>
          <w:szCs w:val="26"/>
          <w:rtl w:val="0"/>
        </w:rPr>
        <w:t xml:space="preserve">1. What are the first three things you notice about your map?</w:t>
      </w:r>
    </w:p>
    <w:p w:rsidR="00000000" w:rsidDel="00000000" w:rsidP="00000000" w:rsidRDefault="00000000" w:rsidRPr="00000000" w14:paraId="000000F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6">
      <w:pPr>
        <w:rPr>
          <w:rFonts w:ascii="Tinos" w:cs="Tinos" w:eastAsia="Tinos" w:hAnsi="Tinos"/>
          <w:sz w:val="26"/>
          <w:szCs w:val="26"/>
        </w:rPr>
      </w:pPr>
      <w:r w:rsidDel="00000000" w:rsidR="00000000" w:rsidRPr="00000000">
        <w:rPr>
          <w:rFonts w:ascii="Tinos" w:cs="Tinos" w:eastAsia="Tinos" w:hAnsi="Tinos"/>
          <w:sz w:val="26"/>
          <w:szCs w:val="26"/>
          <w:rtl w:val="0"/>
        </w:rPr>
        <w:t xml:space="preserve">2. What is the title?</w:t>
      </w:r>
    </w:p>
    <w:p w:rsidR="00000000" w:rsidDel="00000000" w:rsidP="00000000" w:rsidRDefault="00000000" w:rsidRPr="00000000" w14:paraId="000000F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A">
      <w:pPr>
        <w:rPr>
          <w:rFonts w:ascii="Tinos" w:cs="Tinos" w:eastAsia="Tinos" w:hAnsi="Tinos"/>
          <w:sz w:val="26"/>
          <w:szCs w:val="26"/>
        </w:rPr>
      </w:pPr>
      <w:r w:rsidDel="00000000" w:rsidR="00000000" w:rsidRPr="00000000">
        <w:rPr>
          <w:rFonts w:ascii="Tinos" w:cs="Tinos" w:eastAsia="Tinos" w:hAnsi="Tinos"/>
          <w:sz w:val="26"/>
          <w:szCs w:val="26"/>
          <w:rtl w:val="0"/>
        </w:rPr>
        <w:t xml:space="preserve">3. What place or places are shown?</w:t>
      </w:r>
    </w:p>
    <w:p w:rsidR="00000000" w:rsidDel="00000000" w:rsidP="00000000" w:rsidRDefault="00000000" w:rsidRPr="00000000" w14:paraId="000000F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0FE">
      <w:pPr>
        <w:rPr>
          <w:rFonts w:ascii="Tinos" w:cs="Tinos" w:eastAsia="Tinos" w:hAnsi="Tinos"/>
          <w:sz w:val="26"/>
          <w:szCs w:val="26"/>
        </w:rPr>
      </w:pPr>
      <w:r w:rsidDel="00000000" w:rsidR="00000000" w:rsidRPr="00000000">
        <w:rPr>
          <w:rFonts w:ascii="Tinos" w:cs="Tinos" w:eastAsia="Tinos" w:hAnsi="Tinos"/>
          <w:sz w:val="26"/>
          <w:szCs w:val="26"/>
          <w:rtl w:val="0"/>
        </w:rPr>
        <w:t xml:space="preserve">4. </w:t>
      </w:r>
      <w:r w:rsidDel="00000000" w:rsidR="00000000" w:rsidRPr="00000000">
        <w:rPr>
          <w:rFonts w:ascii="Tinos" w:cs="Tinos" w:eastAsia="Tinos" w:hAnsi="Tinos"/>
          <w:sz w:val="26"/>
          <w:szCs w:val="26"/>
          <w:rtl w:val="0"/>
        </w:rPr>
        <w:t xml:space="preserve">When</w:t>
      </w:r>
      <w:r w:rsidDel="00000000" w:rsidR="00000000" w:rsidRPr="00000000">
        <w:rPr>
          <w:rFonts w:ascii="Tinos" w:cs="Tinos" w:eastAsia="Tinos" w:hAnsi="Tinos"/>
          <w:sz w:val="26"/>
          <w:szCs w:val="26"/>
          <w:rtl w:val="0"/>
        </w:rPr>
        <w:t xml:space="preserve"> is it from? (Most American Geographical Society Library maps show the date in the call number on the lower left corner.)</w:t>
      </w:r>
    </w:p>
    <w:p w:rsidR="00000000" w:rsidDel="00000000" w:rsidP="00000000" w:rsidRDefault="00000000" w:rsidRPr="00000000" w14:paraId="000000F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2">
      <w:pPr>
        <w:rPr>
          <w:rFonts w:ascii="Tinos" w:cs="Tinos" w:eastAsia="Tinos" w:hAnsi="Tinos"/>
          <w:sz w:val="26"/>
          <w:szCs w:val="26"/>
        </w:rPr>
      </w:pPr>
      <w:r w:rsidDel="00000000" w:rsidR="00000000" w:rsidRPr="00000000">
        <w:rPr>
          <w:rFonts w:ascii="Tinos" w:cs="Tinos" w:eastAsia="Tinos" w:hAnsi="Tinos"/>
          <w:sz w:val="26"/>
          <w:szCs w:val="26"/>
          <w:rtl w:val="0"/>
        </w:rPr>
        <w:t xml:space="preserve">5. Who made it? What language is it in? </w:t>
      </w:r>
    </w:p>
    <w:p w:rsidR="00000000" w:rsidDel="00000000" w:rsidP="00000000" w:rsidRDefault="00000000" w:rsidRPr="00000000" w14:paraId="0000010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7">
      <w:pPr>
        <w:rPr>
          <w:rFonts w:ascii="Tinos" w:cs="Tinos" w:eastAsia="Tinos" w:hAnsi="Tinos"/>
          <w:sz w:val="26"/>
          <w:szCs w:val="26"/>
        </w:rPr>
      </w:pPr>
      <w:r w:rsidDel="00000000" w:rsidR="00000000" w:rsidRPr="00000000">
        <w:rPr>
          <w:rFonts w:ascii="Tinos" w:cs="Tinos" w:eastAsia="Tinos" w:hAnsi="Tinos"/>
          <w:sz w:val="26"/>
          <w:szCs w:val="26"/>
          <w:rtl w:val="0"/>
        </w:rPr>
        <w:t xml:space="preserve">6. How might the creator / mapmaker impact the content of the material / map?</w:t>
      </w:r>
    </w:p>
    <w:p w:rsidR="00000000" w:rsidDel="00000000" w:rsidP="00000000" w:rsidRDefault="00000000" w:rsidRPr="00000000" w14:paraId="0000010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B">
      <w:pPr>
        <w:rPr>
          <w:rFonts w:ascii="Tinos" w:cs="Tinos" w:eastAsia="Tinos" w:hAnsi="Tinos"/>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C">
      <w:pPr>
        <w:rPr>
          <w:rFonts w:ascii="Tinos" w:cs="Tinos" w:eastAsia="Tinos" w:hAnsi="Tinos"/>
          <w:b w:val="1"/>
          <w:bCs w:val="1"/>
          <w:sz w:val="26"/>
          <w:szCs w:val="26"/>
          <w:u w:val="single"/>
        </w:rPr>
      </w:pPr>
      <w:r w:rsidDel="00000000" w:rsidR="00000000" w:rsidRPr="00000000">
        <w:rPr>
          <w:rFonts w:ascii="Tinos" w:cs="Tinos" w:eastAsia="Tinos" w:hAnsi="Tinos"/>
          <w:b w:val="1"/>
          <w:bCs w:val="1"/>
          <w:sz w:val="26"/>
          <w:szCs w:val="26"/>
          <w:u w:val="single"/>
          <w:rtl w:val="0"/>
        </w:rPr>
        <w:t xml:space="preserve">Try to make sense of it.</w:t>
      </w:r>
    </w:p>
    <w:p w:rsidR="00000000" w:rsidDel="00000000" w:rsidP="00000000" w:rsidRDefault="00000000" w:rsidRPr="00000000" w14:paraId="0000010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0E">
      <w:pPr>
        <w:rPr>
          <w:rFonts w:ascii="Tinos" w:cs="Tinos" w:eastAsia="Tinos" w:hAnsi="Tinos"/>
          <w:sz w:val="26"/>
          <w:szCs w:val="26"/>
        </w:rPr>
      </w:pPr>
      <w:r w:rsidDel="00000000" w:rsidR="00000000" w:rsidRPr="00000000">
        <w:rPr>
          <w:rFonts w:ascii="Tinos" w:cs="Tinos" w:eastAsia="Tinos" w:hAnsi="Tinos"/>
          <w:sz w:val="26"/>
          <w:szCs w:val="26"/>
          <w:rtl w:val="0"/>
        </w:rPr>
        <w:t xml:space="preserve">7. Do you trust this map? Why or why not?</w:t>
      </w:r>
    </w:p>
    <w:p w:rsidR="00000000" w:rsidDel="00000000" w:rsidP="00000000" w:rsidRDefault="00000000" w:rsidRPr="00000000" w14:paraId="0000010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6">
      <w:pPr>
        <w:rPr>
          <w:rFonts w:ascii="Tinos" w:cs="Tinos" w:eastAsia="Tinos" w:hAnsi="Tinos"/>
          <w:sz w:val="26"/>
          <w:szCs w:val="26"/>
        </w:rPr>
      </w:pPr>
      <w:r w:rsidDel="00000000" w:rsidR="00000000" w:rsidRPr="00000000">
        <w:rPr>
          <w:rFonts w:ascii="Tinos" w:cs="Tinos" w:eastAsia="Tinos" w:hAnsi="Tinos"/>
          <w:sz w:val="26"/>
          <w:szCs w:val="26"/>
          <w:rtl w:val="0"/>
        </w:rPr>
        <w:t xml:space="preserve">8. Why was it created? List the evidence from the map, knowledge about the mapmaker, or knowledge of what was happening in history that leads you to your conclusion.</w:t>
      </w:r>
    </w:p>
    <w:p w:rsidR="00000000" w:rsidDel="00000000" w:rsidP="00000000" w:rsidRDefault="00000000" w:rsidRPr="00000000" w14:paraId="0000011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C">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1E">
      <w:pPr>
        <w:rPr>
          <w:rFonts w:ascii="Tinos" w:cs="Tinos" w:eastAsia="Tinos" w:hAnsi="Tinos"/>
          <w:sz w:val="26"/>
          <w:szCs w:val="26"/>
        </w:rPr>
      </w:pPr>
      <w:r w:rsidDel="00000000" w:rsidR="00000000" w:rsidRPr="00000000">
        <w:rPr>
          <w:rFonts w:ascii="Tinos" w:cs="Tinos" w:eastAsia="Tinos" w:hAnsi="Tinos"/>
          <w:sz w:val="26"/>
          <w:szCs w:val="26"/>
          <w:rtl w:val="0"/>
        </w:rPr>
        <w:t xml:space="preserve">9. How would you remake a map of the same place?</w:t>
      </w:r>
    </w:p>
    <w:p w:rsidR="00000000" w:rsidDel="00000000" w:rsidP="00000000" w:rsidRDefault="00000000" w:rsidRPr="00000000" w14:paraId="0000011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6">
      <w:pPr>
        <w:rPr>
          <w:rFonts w:ascii="Tinos" w:cs="Tinos" w:eastAsia="Tinos" w:hAnsi="Tinos"/>
          <w:sz w:val="26"/>
          <w:szCs w:val="26"/>
        </w:rPr>
      </w:pPr>
      <w:r w:rsidDel="00000000" w:rsidR="00000000" w:rsidRPr="00000000">
        <w:rPr>
          <w:rFonts w:ascii="Tinos" w:cs="Tinos" w:eastAsia="Tinos" w:hAnsi="Tinos"/>
          <w:sz w:val="26"/>
          <w:szCs w:val="26"/>
          <w:rtl w:val="0"/>
        </w:rPr>
        <w:t xml:space="preserve">10. What would a good research question be for your map? </w:t>
      </w:r>
    </w:p>
    <w:p w:rsidR="00000000" w:rsidDel="00000000" w:rsidP="00000000" w:rsidRDefault="00000000" w:rsidRPr="00000000" w14:paraId="0000012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B">
      <w:pPr>
        <w:rPr>
          <w:rFonts w:ascii="Tinos" w:cs="Tinos" w:eastAsia="Tinos" w:hAnsi="Tinos"/>
          <w:b w:val="1"/>
          <w:bCs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12C">
      <w:pPr>
        <w:rPr>
          <w:rFonts w:ascii="Tinos" w:cs="Tinos" w:eastAsia="Tinos" w:hAnsi="Tinos"/>
          <w:b w:val="1"/>
          <w:bCs w:val="1"/>
          <w:sz w:val="26"/>
          <w:szCs w:val="26"/>
          <w:u w:val="single"/>
        </w:rPr>
      </w:pPr>
      <w:r w:rsidDel="00000000" w:rsidR="00000000" w:rsidRPr="00000000">
        <w:rPr>
          <w:rFonts w:ascii="Tinos" w:cs="Tinos" w:eastAsia="Tinos" w:hAnsi="Tinos"/>
          <w:b w:val="1"/>
          <w:bCs w:val="1"/>
          <w:sz w:val="26"/>
          <w:szCs w:val="26"/>
          <w:u w:val="single"/>
          <w:rtl w:val="0"/>
        </w:rPr>
        <w:t xml:space="preserve">Use it as historical evidence.</w:t>
      </w:r>
    </w:p>
    <w:p w:rsidR="00000000" w:rsidDel="00000000" w:rsidP="00000000" w:rsidRDefault="00000000" w:rsidRPr="00000000" w14:paraId="0000012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2E">
      <w:pPr>
        <w:rPr>
          <w:rFonts w:ascii="Tinos" w:cs="Tinos" w:eastAsia="Tinos" w:hAnsi="Tinos"/>
          <w:sz w:val="26"/>
          <w:szCs w:val="26"/>
        </w:rPr>
      </w:pPr>
      <w:r w:rsidDel="00000000" w:rsidR="00000000" w:rsidRPr="00000000">
        <w:rPr>
          <w:rFonts w:ascii="Tinos" w:cs="Tinos" w:eastAsia="Tinos" w:hAnsi="Tinos"/>
          <w:sz w:val="26"/>
          <w:szCs w:val="26"/>
          <w:rtl w:val="0"/>
        </w:rPr>
        <w:t xml:space="preserve">11. What narrative does this map provide? Who is the intended audience? </w:t>
      </w:r>
    </w:p>
    <w:p w:rsidR="00000000" w:rsidDel="00000000" w:rsidP="00000000" w:rsidRDefault="00000000" w:rsidRPr="00000000" w14:paraId="0000012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5">
      <w:pPr>
        <w:rPr>
          <w:rFonts w:ascii="Tinos" w:cs="Tinos" w:eastAsia="Tinos" w:hAnsi="Tinos"/>
          <w:sz w:val="26"/>
          <w:szCs w:val="26"/>
        </w:rPr>
      </w:pPr>
      <w:r w:rsidDel="00000000" w:rsidR="00000000" w:rsidRPr="00000000">
        <w:rPr>
          <w:rFonts w:ascii="Tinos" w:cs="Tinos" w:eastAsia="Tinos" w:hAnsi="Tinos"/>
          <w:sz w:val="26"/>
          <w:szCs w:val="26"/>
          <w:rtl w:val="0"/>
        </w:rPr>
        <w:t xml:space="preserve">12. What other documents or historical evidence could you use to help you understand this event or topic?</w:t>
      </w:r>
    </w:p>
    <w:p w:rsidR="00000000" w:rsidDel="00000000" w:rsidP="00000000" w:rsidRDefault="00000000" w:rsidRPr="00000000" w14:paraId="0000013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C">
      <w:pPr>
        <w:rPr>
          <w:rFonts w:ascii="Tinos" w:cs="Tinos" w:eastAsia="Tinos" w:hAnsi="Tinos"/>
          <w:sz w:val="26"/>
          <w:szCs w:val="26"/>
        </w:rPr>
      </w:pPr>
      <w:r w:rsidDel="00000000" w:rsidR="00000000" w:rsidRPr="00000000">
        <w:rPr>
          <w:rFonts w:ascii="Tinos" w:cs="Tinos" w:eastAsia="Tinos" w:hAnsi="Tinos"/>
          <w:sz w:val="26"/>
          <w:szCs w:val="26"/>
          <w:rtl w:val="0"/>
        </w:rPr>
        <w:t xml:space="preserve">13. What did you find out from this map that you might not learn anywhere else?</w:t>
      </w:r>
    </w:p>
    <w:p w:rsidR="00000000" w:rsidDel="00000000" w:rsidP="00000000" w:rsidRDefault="00000000" w:rsidRPr="00000000" w14:paraId="0000013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3F">
      <w:pPr>
        <w:rPr>
          <w:rFonts w:ascii="Tinos" w:cs="Tinos" w:eastAsia="Tinos" w:hAnsi="Tinos"/>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2"/>
        <w:jc w:val="center"/>
        <w:rPr>
          <w:rFonts w:ascii="Tinos" w:cs="Tinos" w:eastAsia="Tinos" w:hAnsi="Tinos"/>
          <w:sz w:val="32"/>
          <w:szCs w:val="32"/>
        </w:rPr>
      </w:pPr>
      <w:bookmarkStart w:colFirst="0" w:colLast="0" w:name="_cqzskybgvgfk" w:id="10"/>
      <w:bookmarkEnd w:id="10"/>
      <w:r w:rsidDel="00000000" w:rsidR="00000000" w:rsidRPr="00000000">
        <w:rPr>
          <w:rFonts w:ascii="Tinos" w:cs="Tinos" w:eastAsia="Tinos" w:hAnsi="Tinos"/>
          <w:sz w:val="32"/>
          <w:szCs w:val="32"/>
          <w:rtl w:val="0"/>
        </w:rPr>
        <w:t xml:space="preserve">Meet the Map! — Compare Two Maps</w:t>
      </w:r>
    </w:p>
    <w:p w:rsidR="00000000" w:rsidDel="00000000" w:rsidP="00000000" w:rsidRDefault="00000000" w:rsidRPr="00000000" w14:paraId="0000014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2">
      <w:pPr>
        <w:rPr>
          <w:rFonts w:ascii="Tinos" w:cs="Tinos" w:eastAsia="Tinos" w:hAnsi="Tinos"/>
          <w:sz w:val="26"/>
          <w:szCs w:val="26"/>
        </w:rPr>
      </w:pPr>
      <w:r w:rsidDel="00000000" w:rsidR="00000000" w:rsidRPr="00000000">
        <w:rPr>
          <w:rFonts w:ascii="Tinos" w:cs="Tinos" w:eastAsia="Tinos" w:hAnsi="Tinos"/>
          <w:sz w:val="26"/>
          <w:szCs w:val="26"/>
          <w:rtl w:val="0"/>
        </w:rPr>
        <w:t xml:space="preserve">1. What place or places are shown?</w:t>
      </w:r>
    </w:p>
    <w:p w:rsidR="00000000" w:rsidDel="00000000" w:rsidP="00000000" w:rsidRDefault="00000000" w:rsidRPr="00000000" w14:paraId="0000014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4">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7">
      <w:pPr>
        <w:rPr>
          <w:rFonts w:ascii="Tinos" w:cs="Tinos" w:eastAsia="Tinos" w:hAnsi="Tinos"/>
          <w:sz w:val="26"/>
          <w:szCs w:val="26"/>
        </w:rPr>
      </w:pPr>
      <w:r w:rsidDel="00000000" w:rsidR="00000000" w:rsidRPr="00000000">
        <w:rPr>
          <w:rFonts w:ascii="Tinos" w:cs="Tinos" w:eastAsia="Tinos" w:hAnsi="Tinos"/>
          <w:sz w:val="26"/>
          <w:szCs w:val="26"/>
          <w:rtl w:val="0"/>
        </w:rPr>
        <w:t xml:space="preserve">2. Do these maps depict the same place(s)? How far apart in years were the maps made?</w:t>
      </w:r>
    </w:p>
    <w:p w:rsidR="00000000" w:rsidDel="00000000" w:rsidP="00000000" w:rsidRDefault="00000000" w:rsidRPr="00000000" w14:paraId="0000014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C">
      <w:pPr>
        <w:rPr>
          <w:rFonts w:ascii="Tinos" w:cs="Tinos" w:eastAsia="Tinos" w:hAnsi="Tinos"/>
          <w:sz w:val="26"/>
          <w:szCs w:val="26"/>
        </w:rPr>
      </w:pPr>
      <w:r w:rsidDel="00000000" w:rsidR="00000000" w:rsidRPr="00000000">
        <w:rPr>
          <w:rFonts w:ascii="Tinos" w:cs="Tinos" w:eastAsia="Tinos" w:hAnsi="Tinos"/>
          <w:sz w:val="26"/>
          <w:szCs w:val="26"/>
          <w:rtl w:val="0"/>
        </w:rPr>
        <w:t xml:space="preserve">3. What </w:t>
      </w:r>
      <w:r w:rsidDel="00000000" w:rsidR="00000000" w:rsidRPr="00000000">
        <w:rPr>
          <w:rFonts w:ascii="Tinos" w:cs="Tinos" w:eastAsia="Tinos" w:hAnsi="Tinos"/>
          <w:sz w:val="26"/>
          <w:szCs w:val="26"/>
          <w:rtl w:val="0"/>
        </w:rPr>
        <w:t xml:space="preserve">are three</w:t>
      </w:r>
      <w:r w:rsidDel="00000000" w:rsidR="00000000" w:rsidRPr="00000000">
        <w:rPr>
          <w:rFonts w:ascii="Tinos" w:cs="Tinos" w:eastAsia="Tinos" w:hAnsi="Tinos"/>
          <w:sz w:val="26"/>
          <w:szCs w:val="26"/>
          <w:rtl w:val="0"/>
        </w:rPr>
        <w:t xml:space="preserve"> differences between the two maps?</w:t>
      </w:r>
    </w:p>
    <w:p w:rsidR="00000000" w:rsidDel="00000000" w:rsidP="00000000" w:rsidRDefault="00000000" w:rsidRPr="00000000" w14:paraId="0000014D">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E">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4F">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0">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1">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2">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3">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4">
      <w:pPr>
        <w:rPr>
          <w:rFonts w:ascii="Tinos" w:cs="Tinos" w:eastAsia="Tinos" w:hAnsi="Tinos"/>
          <w:sz w:val="26"/>
          <w:szCs w:val="26"/>
        </w:rPr>
      </w:pPr>
      <w:r w:rsidDel="00000000" w:rsidR="00000000" w:rsidRPr="00000000">
        <w:rPr>
          <w:rFonts w:ascii="Tinos" w:cs="Tinos" w:eastAsia="Tinos" w:hAnsi="Tinos"/>
          <w:sz w:val="26"/>
          <w:szCs w:val="26"/>
          <w:rtl w:val="0"/>
        </w:rPr>
        <w:t xml:space="preserve">4. Can you tell why the two maps were created?</w:t>
      </w:r>
    </w:p>
    <w:p w:rsidR="00000000" w:rsidDel="00000000" w:rsidP="00000000" w:rsidRDefault="00000000" w:rsidRPr="00000000" w14:paraId="00000155">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6">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7">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8">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9">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A">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B">
      <w:pPr>
        <w:rPr>
          <w:rFonts w:ascii="Tinos" w:cs="Tinos" w:eastAsia="Tinos" w:hAnsi="Tinos"/>
          <w:sz w:val="26"/>
          <w:szCs w:val="26"/>
        </w:rPr>
      </w:pPr>
      <w:r w:rsidDel="00000000" w:rsidR="00000000" w:rsidRPr="00000000">
        <w:rPr>
          <w:rtl w:val="0"/>
        </w:rPr>
      </w:r>
    </w:p>
    <w:p w:rsidR="00000000" w:rsidDel="00000000" w:rsidP="00000000" w:rsidRDefault="00000000" w:rsidRPr="00000000" w14:paraId="0000015C">
      <w:pPr>
        <w:rPr>
          <w:rFonts w:ascii="Tinos" w:cs="Tinos" w:eastAsia="Tinos" w:hAnsi="Tinos"/>
          <w:sz w:val="26"/>
          <w:szCs w:val="26"/>
        </w:rPr>
      </w:pPr>
      <w:r w:rsidDel="00000000" w:rsidR="00000000" w:rsidRPr="00000000">
        <w:rPr>
          <w:rFonts w:ascii="Tinos" w:cs="Tinos" w:eastAsia="Tinos" w:hAnsi="Tinos"/>
          <w:sz w:val="26"/>
          <w:szCs w:val="26"/>
          <w:rtl w:val="0"/>
        </w:rPr>
        <w:t xml:space="preserve">5. What research questions could you ask of the two maps?</w:t>
      </w:r>
    </w:p>
    <w:p w:rsidR="00000000" w:rsidDel="00000000" w:rsidP="00000000" w:rsidRDefault="00000000" w:rsidRPr="00000000" w14:paraId="0000015D">
      <w:pPr>
        <w:rPr>
          <w:rFonts w:ascii="Tinos" w:cs="Tinos" w:eastAsia="Tinos" w:hAnsi="Tinos"/>
          <w:b w:val="1"/>
          <w:bCs w:val="1"/>
          <w:sz w:val="32"/>
          <w:szCs w:val="32"/>
        </w:rPr>
      </w:pPr>
      <w:r w:rsidDel="00000000" w:rsidR="00000000" w:rsidRPr="00000000">
        <w:rPr>
          <w:rtl w:val="0"/>
        </w:rPr>
      </w:r>
    </w:p>
    <w:p w:rsidR="00000000" w:rsidDel="00000000" w:rsidP="00000000" w:rsidRDefault="00000000" w:rsidRPr="00000000" w14:paraId="0000015E">
      <w:pPr>
        <w:ind w:left="720"/>
        <w:rPr>
          <w:rFonts w:ascii="Lora Medium" w:cs="Lora Medium" w:eastAsia="Lora Medium" w:hAnsi="Lora Medium"/>
        </w:rPr>
      </w:pPr>
      <w:r w:rsidDel="00000000" w:rsidR="00000000" w:rsidRPr="00000000">
        <w:rPr>
          <w:rtl w:val="0"/>
        </w:rPr>
      </w:r>
    </w:p>
    <w:p w:rsidR="00000000" w:rsidDel="00000000" w:rsidP="00000000" w:rsidRDefault="00000000" w:rsidRPr="00000000" w14:paraId="0000015F">
      <w:pPr>
        <w:ind w:left="720"/>
        <w:rPr>
          <w:rFonts w:ascii="Lora Medium" w:cs="Lora Medium" w:eastAsia="Lora Medium" w:hAnsi="Lora Medium"/>
        </w:rPr>
        <w:sectPr>
          <w:headerReference r:id="rId57" w:type="default"/>
          <w:footerReference r:id="rId58" w:type="default"/>
          <w:type w:val="nextPage"/>
          <w:pgSz w:h="15840" w:w="12240" w:orient="portrait"/>
          <w:pgMar w:bottom="1440" w:top="1440" w:left="1440" w:right="1440" w:header="1080" w:footer="720"/>
          <w:pgNumType w:start="1"/>
        </w:sectPr>
      </w:pPr>
      <w:r w:rsidDel="00000000" w:rsidR="00000000" w:rsidRPr="00000000">
        <w:rPr>
          <w:rtl w:val="0"/>
        </w:rPr>
      </w:r>
    </w:p>
    <w:p w:rsidR="00000000" w:rsidDel="00000000" w:rsidP="00000000" w:rsidRDefault="00000000" w:rsidRPr="00000000" w14:paraId="00000160">
      <w:pPr>
        <w:pStyle w:val="Heading2"/>
        <w:jc w:val="center"/>
        <w:rPr>
          <w:rFonts w:ascii="Tinos" w:cs="Tinos" w:eastAsia="Tinos" w:hAnsi="Tinos"/>
          <w:b w:val="0"/>
          <w:bCs w:val="0"/>
          <w:sz w:val="30"/>
          <w:szCs w:val="30"/>
        </w:rPr>
      </w:pPr>
      <w:bookmarkStart w:colFirst="0" w:colLast="0" w:name="_tjri5zs1esp5" w:id="11"/>
      <w:bookmarkEnd w:id="11"/>
      <w:r w:rsidDel="00000000" w:rsidR="00000000" w:rsidRPr="00000000">
        <w:rPr>
          <w:rFonts w:ascii="Tinos" w:cs="Tinos" w:eastAsia="Tinos" w:hAnsi="Tinos"/>
          <w:sz w:val="30"/>
          <w:szCs w:val="30"/>
          <w:rtl w:val="0"/>
        </w:rPr>
        <w:t xml:space="preserve">Utilizing Maps to Learn Puerto Rico’s History: </w:t>
      </w:r>
      <w:r w:rsidDel="00000000" w:rsidR="00000000" w:rsidRPr="00000000">
        <w:rPr>
          <w:rFonts w:ascii="Tinos" w:cs="Tinos" w:eastAsia="Tinos" w:hAnsi="Tinos"/>
          <w:b w:val="0"/>
          <w:bCs w:val="0"/>
          <w:sz w:val="30"/>
          <w:szCs w:val="30"/>
          <w:rtl w:val="0"/>
        </w:rPr>
        <w:t xml:space="preserve">Matching Worksheet</w:t>
      </w:r>
    </w:p>
    <w:p w:rsidR="00000000" w:rsidDel="00000000" w:rsidP="00000000" w:rsidRDefault="00000000" w:rsidRPr="00000000" w14:paraId="00000161">
      <w:pPr>
        <w:jc w:val="left"/>
        <w:rPr>
          <w:rFonts w:ascii="Tinos" w:cs="Tinos" w:eastAsia="Tinos" w:hAnsi="Tinos"/>
          <w:sz w:val="24"/>
          <w:szCs w:val="24"/>
        </w:rPr>
      </w:pPr>
      <w:r w:rsidDel="00000000" w:rsidR="00000000" w:rsidRPr="00000000">
        <w:rPr>
          <w:rtl w:val="0"/>
        </w:rPr>
      </w:r>
    </w:p>
    <w:tbl>
      <w:tblPr>
        <w:tblStyle w:val="Table3"/>
        <w:tblW w:w="12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740"/>
        <w:gridCol w:w="1005"/>
        <w:gridCol w:w="2655"/>
        <w:tblGridChange w:id="0">
          <w:tblGrid>
            <w:gridCol w:w="7560"/>
            <w:gridCol w:w="1740"/>
            <w:gridCol w:w="1005"/>
            <w:gridCol w:w="26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nos" w:cs="Tinos" w:eastAsia="Tinos" w:hAnsi="Tinos"/>
                <w:sz w:val="24"/>
                <w:szCs w:val="24"/>
              </w:rPr>
            </w:pPr>
            <w:r w:rsidDel="00000000" w:rsidR="00000000" w:rsidRPr="00000000">
              <w:rPr>
                <w:rFonts w:ascii="Tinos" w:cs="Tinos" w:eastAsia="Tinos" w:hAnsi="Tinos"/>
                <w:sz w:val="24"/>
                <w:szCs w:val="24"/>
                <w:rtl w:val="0"/>
              </w:rPr>
              <w:t xml:space="preserve">While Cubans are fighting for independence from Spain, an explosion sinks a U.S. ship anchored in a Cuban harbor (February 15th, 1898.) U.S. journalism frames Spain as the culprit, contributing to the United States’ eventual decision to wage war against Spain. This Spanish-American War ends with multiple of Spain’s Caribbean territories being ceded to the United States, including Puerto Rico.</w:t>
            </w:r>
          </w:p>
        </w:tc>
        <w:tc>
          <w:tcPr>
            <w:tcBorders>
              <w:top w:color="ffffff" w:space="0" w:sz="8" w:val="single"/>
              <w:left w:color="ffffff" w:space="0" w:sz="8" w:val="single"/>
              <w:bottom w:color="ffffff" w:space="0" w:sz="8" w:val="single"/>
              <w:right w:color="ffffff" w:space="0" w:sz="8" w:val="single"/>
            </w:tcBorders>
            <w:shd w:fill="auto" w:val="clear"/>
            <w:tcMar>
              <w:top w:w="99.36" w:type="dxa"/>
              <w:left w:w="99.36" w:type="dxa"/>
              <w:bottom w:w="99.36" w:type="dxa"/>
              <w:right w:w="99.36" w:type="dxa"/>
            </w:tcMar>
            <w:vAlign w:val="center"/>
          </w:tcPr>
          <w:p w:rsidR="00000000" w:rsidDel="00000000" w:rsidP="00000000" w:rsidRDefault="00000000" w:rsidRPr="00000000" w14:paraId="00000163">
            <w:pPr>
              <w:rPr>
                <w:rFonts w:ascii="Tinos" w:cs="Tinos" w:eastAsia="Tinos" w:hAnsi="Tinos"/>
                <w:b w:val="1"/>
                <w:bCs w:val="1"/>
                <w:sz w:val="30"/>
                <w:szCs w:val="30"/>
              </w:rPr>
            </w:pPr>
            <w:r w:rsidDel="00000000" w:rsidR="00000000" w:rsidRPr="00000000">
              <w:rPr>
                <w:rFonts w:ascii="Tinos" w:cs="Tinos" w:eastAsia="Tinos" w:hAnsi="Tinos"/>
                <w:b w:val="1"/>
                <w:bCs w:val="1"/>
                <w:sz w:val="30"/>
                <w:szCs w:val="30"/>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4">
            <w:pPr>
              <w:jc w:val="right"/>
              <w:rPr>
                <w:rFonts w:ascii="Tinos" w:cs="Tinos" w:eastAsia="Tinos" w:hAnsi="Tinos"/>
                <w:b w:val="1"/>
                <w:bCs w:val="1"/>
                <w:sz w:val="26"/>
                <w:szCs w:val="26"/>
              </w:rPr>
            </w:pPr>
            <w:r w:rsidDel="00000000" w:rsidR="00000000" w:rsidRPr="00000000">
              <w:rPr>
                <w:rFonts w:ascii="Tinos" w:cs="Tinos" w:eastAsia="Tinos" w:hAnsi="Tinos"/>
                <w:b w:val="1"/>
                <w:bCs w:val="1"/>
                <w:sz w:val="26"/>
                <w:szCs w:val="26"/>
                <w:rtl w:val="0"/>
              </w:rPr>
              <w:t xml:space="preserve">Map A</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65">
            <w:pPr>
              <w:rPr>
                <w:rFonts w:ascii="Tinos" w:cs="Tinos" w:eastAsia="Tinos" w:hAnsi="Tinos"/>
                <w:sz w:val="24"/>
                <w:szCs w:val="24"/>
              </w:rPr>
            </w:pPr>
            <w:r w:rsidDel="00000000" w:rsidR="00000000" w:rsidRPr="00000000">
              <w:rPr/>
              <w:drawing>
                <wp:inline distB="114300" distT="114300" distL="114300" distR="114300">
                  <wp:extent cx="1647825" cy="1308100"/>
                  <wp:effectExtent b="0" l="0" r="0" t="0"/>
                  <wp:docPr id="7" name="image4.jpg"/>
                  <a:graphic>
                    <a:graphicData uri="http://schemas.openxmlformats.org/drawingml/2006/picture">
                      <pic:pic>
                        <pic:nvPicPr>
                          <pic:cNvPr id="0" name="image4.jpg"/>
                          <pic:cNvPicPr preferRelativeResize="0"/>
                        </pic:nvPicPr>
                        <pic:blipFill>
                          <a:blip r:embed="rId43"/>
                          <a:srcRect b="0" l="0" r="0" t="0"/>
                          <a:stretch>
                            <a:fillRect/>
                          </a:stretch>
                        </pic:blipFill>
                        <pic:spPr>
                          <a:xfrm>
                            <a:off x="0" y="0"/>
                            <a:ext cx="1647825" cy="13081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nos" w:cs="Tinos" w:eastAsia="Tinos" w:hAnsi="Tinos"/>
                <w:color w:val="ff0000"/>
                <w:sz w:val="24"/>
                <w:szCs w:val="24"/>
              </w:rPr>
            </w:pPr>
            <w:r w:rsidDel="00000000" w:rsidR="00000000" w:rsidRPr="00000000">
              <w:rPr>
                <w:rFonts w:ascii="Tinos" w:cs="Tinos" w:eastAsia="Tinos" w:hAnsi="Tinos"/>
                <w:sz w:val="24"/>
                <w:szCs w:val="24"/>
                <w:rtl w:val="0"/>
              </w:rPr>
              <w:t xml:space="preserve">After a century as a U.S. territory, tourism has become a key element of Puerto Rico’s economy, acting as an important source of tax revenue and economic activity. The island has adapted to accommodate both increased tourists and foreign residents, many of them coming from the mainland U.S.</w:t>
            </w:r>
            <w:r w:rsidDel="00000000" w:rsidR="00000000" w:rsidRPr="00000000">
              <w:rPr>
                <w:rFonts w:ascii="Tinos" w:cs="Tinos" w:eastAsia="Tinos" w:hAnsi="Tinos"/>
                <w:color w:val="ff0000"/>
                <w:sz w:val="24"/>
                <w:szCs w:val="24"/>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99.36" w:type="dxa"/>
              <w:left w:w="99.36" w:type="dxa"/>
              <w:bottom w:w="99.36" w:type="dxa"/>
              <w:right w:w="99.36" w:type="dxa"/>
            </w:tcMar>
            <w:vAlign w:val="center"/>
          </w:tcPr>
          <w:p w:rsidR="00000000" w:rsidDel="00000000" w:rsidP="00000000" w:rsidRDefault="00000000" w:rsidRPr="00000000" w14:paraId="00000167">
            <w:pPr>
              <w:rPr>
                <w:rFonts w:ascii="Tinos" w:cs="Tinos" w:eastAsia="Tinos" w:hAnsi="Tinos"/>
                <w:b w:val="1"/>
                <w:bCs w:val="1"/>
                <w:sz w:val="30"/>
                <w:szCs w:val="30"/>
              </w:rPr>
            </w:pPr>
            <w:r w:rsidDel="00000000" w:rsidR="00000000" w:rsidRPr="00000000">
              <w:rPr>
                <w:rFonts w:ascii="Tinos" w:cs="Tinos" w:eastAsia="Tinos" w:hAnsi="Tinos"/>
                <w:b w:val="1"/>
                <w:bCs w:val="1"/>
                <w:sz w:val="30"/>
                <w:szCs w:val="30"/>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8">
            <w:pPr>
              <w:jc w:val="right"/>
              <w:rPr>
                <w:rFonts w:ascii="Tinos" w:cs="Tinos" w:eastAsia="Tinos" w:hAnsi="Tinos"/>
                <w:b w:val="1"/>
                <w:bCs w:val="1"/>
                <w:sz w:val="26"/>
                <w:szCs w:val="26"/>
              </w:rPr>
            </w:pPr>
            <w:r w:rsidDel="00000000" w:rsidR="00000000" w:rsidRPr="00000000">
              <w:rPr>
                <w:rFonts w:ascii="Tinos" w:cs="Tinos" w:eastAsia="Tinos" w:hAnsi="Tinos"/>
                <w:b w:val="1"/>
                <w:bCs w:val="1"/>
                <w:sz w:val="26"/>
                <w:szCs w:val="26"/>
                <w:rtl w:val="0"/>
              </w:rPr>
              <w:t xml:space="preserve">Map B</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69">
            <w:pPr>
              <w:rPr>
                <w:rFonts w:ascii="Tinos" w:cs="Tinos" w:eastAsia="Tinos" w:hAnsi="Tinos"/>
                <w:sz w:val="24"/>
                <w:szCs w:val="24"/>
              </w:rPr>
            </w:pPr>
            <w:r w:rsidDel="00000000" w:rsidR="00000000" w:rsidRPr="00000000">
              <w:rPr/>
              <w:drawing>
                <wp:inline distB="114300" distT="114300" distL="114300" distR="114300">
                  <wp:extent cx="1647825" cy="1168400"/>
                  <wp:effectExtent b="0" l="0" r="0" t="0"/>
                  <wp:docPr id="1" name="image1.jpg"/>
                  <a:graphic>
                    <a:graphicData uri="http://schemas.openxmlformats.org/drawingml/2006/picture">
                      <pic:pic>
                        <pic:nvPicPr>
                          <pic:cNvPr id="0" name="image1.jpg"/>
                          <pic:cNvPicPr preferRelativeResize="0"/>
                        </pic:nvPicPr>
                        <pic:blipFill>
                          <a:blip r:embed="rId45"/>
                          <a:srcRect b="0" l="0" r="0" t="0"/>
                          <a:stretch>
                            <a:fillRect/>
                          </a:stretch>
                        </pic:blipFill>
                        <pic:spPr>
                          <a:xfrm>
                            <a:off x="0" y="0"/>
                            <a:ext cx="1647825" cy="1168400"/>
                          </a:xfrm>
                          <a:prstGeom prst="rect"/>
                          <a:ln/>
                        </pic:spPr>
                      </pic:pic>
                    </a:graphicData>
                  </a:graphic>
                </wp:inline>
              </w:drawing>
            </w:r>
            <w:r w:rsidDel="00000000" w:rsidR="00000000" w:rsidRPr="00000000">
              <w:rPr>
                <w:rtl w:val="0"/>
              </w:rPr>
            </w:r>
          </w:p>
        </w:tc>
      </w:tr>
      <w:tr>
        <w:trPr>
          <w:cantSplit w:val="0"/>
          <w:trHeight w:val="1509.5678710937502"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right"/>
              <w:rPr>
                <w:rFonts w:ascii="Tinos" w:cs="Tinos" w:eastAsia="Tinos" w:hAnsi="Tinos"/>
                <w:sz w:val="24"/>
                <w:szCs w:val="24"/>
              </w:rPr>
            </w:pPr>
            <w:r w:rsidDel="00000000" w:rsidR="00000000" w:rsidRPr="00000000">
              <w:rPr>
                <w:rFonts w:ascii="Tinos" w:cs="Tinos" w:eastAsia="Tinos" w:hAnsi="Tinos"/>
                <w:sz w:val="24"/>
                <w:szCs w:val="24"/>
                <w:rtl w:val="0"/>
              </w:rPr>
              <w:t xml:space="preserve">Columbus </w:t>
            </w:r>
            <w:r w:rsidDel="00000000" w:rsidR="00000000" w:rsidRPr="00000000">
              <w:rPr>
                <w:rFonts w:ascii="Tinos" w:cs="Tinos" w:eastAsia="Tinos" w:hAnsi="Tinos"/>
                <w:sz w:val="24"/>
                <w:szCs w:val="24"/>
                <w:rtl w:val="0"/>
              </w:rPr>
              <w:t xml:space="preserve">lands</w:t>
            </w:r>
            <w:r w:rsidDel="00000000" w:rsidR="00000000" w:rsidRPr="00000000">
              <w:rPr>
                <w:rFonts w:ascii="Tinos" w:cs="Tinos" w:eastAsia="Tinos" w:hAnsi="Tinos"/>
                <w:sz w:val="24"/>
                <w:szCs w:val="24"/>
                <w:rtl w:val="0"/>
              </w:rPr>
              <w:t xml:space="preserve"> on Boriquén November 19th, 1493. Spain’s colonization of Boriquén follows, leading to the genocide of the Taino people—Boriquén’s indigenous population.</w:t>
            </w:r>
          </w:p>
        </w:tc>
        <w:tc>
          <w:tcPr>
            <w:tcBorders>
              <w:top w:color="ffffff" w:space="0" w:sz="8" w:val="single"/>
              <w:left w:color="ffffff" w:space="0" w:sz="8" w:val="single"/>
              <w:bottom w:color="ffffff" w:space="0" w:sz="8" w:val="single"/>
              <w:right w:color="ffffff" w:space="0" w:sz="8" w:val="single"/>
            </w:tcBorders>
            <w:shd w:fill="auto" w:val="clear"/>
            <w:tcMar>
              <w:top w:w="99.36" w:type="dxa"/>
              <w:left w:w="99.36" w:type="dxa"/>
              <w:bottom w:w="99.36" w:type="dxa"/>
              <w:right w:w="99.36" w:type="dxa"/>
            </w:tcMar>
            <w:vAlign w:val="center"/>
          </w:tcPr>
          <w:p w:rsidR="00000000" w:rsidDel="00000000" w:rsidP="00000000" w:rsidRDefault="00000000" w:rsidRPr="00000000" w14:paraId="0000016B">
            <w:pPr>
              <w:widowControl w:val="0"/>
              <w:spacing w:line="240" w:lineRule="auto"/>
              <w:rPr>
                <w:rFonts w:ascii="Tinos" w:cs="Tinos" w:eastAsia="Tinos" w:hAnsi="Tinos"/>
                <w:b w:val="1"/>
                <w:bCs w:val="1"/>
                <w:sz w:val="30"/>
                <w:szCs w:val="30"/>
              </w:rPr>
            </w:pPr>
            <w:r w:rsidDel="00000000" w:rsidR="00000000" w:rsidRPr="00000000">
              <w:rPr>
                <w:rFonts w:ascii="Tinos" w:cs="Tinos" w:eastAsia="Tinos" w:hAnsi="Tinos"/>
                <w:b w:val="1"/>
                <w:bCs w:val="1"/>
                <w:sz w:val="30"/>
                <w:szCs w:val="30"/>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jc w:val="right"/>
              <w:rPr>
                <w:rFonts w:ascii="Tinos" w:cs="Tinos" w:eastAsia="Tinos" w:hAnsi="Tinos"/>
                <w:b w:val="1"/>
                <w:bCs w:val="1"/>
                <w:sz w:val="26"/>
                <w:szCs w:val="26"/>
              </w:rPr>
            </w:pPr>
            <w:r w:rsidDel="00000000" w:rsidR="00000000" w:rsidRPr="00000000">
              <w:rPr>
                <w:rFonts w:ascii="Tinos" w:cs="Tinos" w:eastAsia="Tinos" w:hAnsi="Tinos"/>
                <w:b w:val="1"/>
                <w:bCs w:val="1"/>
                <w:sz w:val="26"/>
                <w:szCs w:val="26"/>
                <w:rtl w:val="0"/>
              </w:rPr>
              <w:t xml:space="preserve">Map C</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6D">
            <w:pPr>
              <w:rPr>
                <w:rFonts w:ascii="Tinos" w:cs="Tinos" w:eastAsia="Tinos" w:hAnsi="Tinos"/>
                <w:sz w:val="24"/>
                <w:szCs w:val="24"/>
              </w:rPr>
            </w:pPr>
            <w:r w:rsidDel="00000000" w:rsidR="00000000" w:rsidRPr="00000000">
              <w:rPr/>
              <w:drawing>
                <wp:inline distB="114300" distT="114300" distL="114300" distR="114300">
                  <wp:extent cx="1647825" cy="1003300"/>
                  <wp:effectExtent b="0" l="0" r="0" t="0"/>
                  <wp:docPr id="9"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47825" cy="10033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spacing w:line="240" w:lineRule="auto"/>
              <w:jc w:val="right"/>
              <w:rPr>
                <w:rFonts w:ascii="Tinos" w:cs="Tinos" w:eastAsia="Tinos" w:hAnsi="Tinos"/>
                <w:sz w:val="24"/>
                <w:szCs w:val="24"/>
              </w:rPr>
            </w:pPr>
            <w:r w:rsidDel="00000000" w:rsidR="00000000" w:rsidRPr="00000000">
              <w:rPr>
                <w:rFonts w:ascii="Tinos" w:cs="Tinos" w:eastAsia="Tinos" w:hAnsi="Tinos"/>
                <w:sz w:val="24"/>
                <w:szCs w:val="24"/>
                <w:rtl w:val="0"/>
              </w:rPr>
              <w:t xml:space="preserve">Hispaniola—the island west of Puerto Rico—is initially controlled by Spain in its entirety. The western portion becomes a French colony named Saint-Domingue, which later becomes Haiti. The eastern portion remains controlled by Spain and later becomes the Dominican Republic. Meanwhile, in 1797, England (at war with France and Spain) </w:t>
            </w:r>
            <w:r w:rsidDel="00000000" w:rsidR="00000000" w:rsidRPr="00000000">
              <w:rPr>
                <w:rFonts w:ascii="Tinos" w:cs="Tinos" w:eastAsia="Tinos" w:hAnsi="Tinos"/>
                <w:sz w:val="24"/>
                <w:szCs w:val="24"/>
                <w:rtl w:val="0"/>
              </w:rPr>
              <w:t xml:space="preserve">attempts</w:t>
            </w:r>
            <w:r w:rsidDel="00000000" w:rsidR="00000000" w:rsidRPr="00000000">
              <w:rPr>
                <w:rFonts w:ascii="Tinos" w:cs="Tinos" w:eastAsia="Tinos" w:hAnsi="Tinos"/>
                <w:sz w:val="24"/>
                <w:szCs w:val="24"/>
                <w:rtl w:val="0"/>
              </w:rPr>
              <w:t xml:space="preserve"> to seize Puerto Rico. This invasion fails, meaning Spain retains possession of Puerto Rico.</w:t>
            </w:r>
          </w:p>
        </w:tc>
        <w:tc>
          <w:tcPr>
            <w:tcBorders>
              <w:top w:color="ffffff" w:space="0" w:sz="8" w:val="single"/>
              <w:left w:color="ffffff" w:space="0" w:sz="8" w:val="single"/>
              <w:bottom w:color="ffffff" w:space="0" w:sz="8" w:val="single"/>
              <w:right w:color="ffffff" w:space="0" w:sz="8" w:val="single"/>
            </w:tcBorders>
            <w:shd w:fill="auto" w:val="clear"/>
            <w:tcMar>
              <w:top w:w="99.36" w:type="dxa"/>
              <w:left w:w="99.36" w:type="dxa"/>
              <w:bottom w:w="99.36" w:type="dxa"/>
              <w:right w:w="99.36" w:type="dxa"/>
            </w:tcMar>
            <w:vAlign w:val="center"/>
          </w:tcPr>
          <w:p w:rsidR="00000000" w:rsidDel="00000000" w:rsidP="00000000" w:rsidRDefault="00000000" w:rsidRPr="00000000" w14:paraId="0000016F">
            <w:pPr>
              <w:rPr>
                <w:rFonts w:ascii="Tinos" w:cs="Tinos" w:eastAsia="Tinos" w:hAnsi="Tinos"/>
                <w:b w:val="1"/>
                <w:bCs w:val="1"/>
                <w:sz w:val="30"/>
                <w:szCs w:val="30"/>
              </w:rPr>
            </w:pPr>
            <w:r w:rsidDel="00000000" w:rsidR="00000000" w:rsidRPr="00000000">
              <w:rPr>
                <w:rFonts w:ascii="Tinos" w:cs="Tinos" w:eastAsia="Tinos" w:hAnsi="Tinos"/>
                <w:b w:val="1"/>
                <w:bCs w:val="1"/>
                <w:sz w:val="30"/>
                <w:szCs w:val="30"/>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0">
            <w:pPr>
              <w:jc w:val="right"/>
              <w:rPr>
                <w:rFonts w:ascii="Tinos" w:cs="Tinos" w:eastAsia="Tinos" w:hAnsi="Tinos"/>
                <w:b w:val="1"/>
                <w:bCs w:val="1"/>
                <w:sz w:val="26"/>
                <w:szCs w:val="26"/>
              </w:rPr>
            </w:pPr>
            <w:r w:rsidDel="00000000" w:rsidR="00000000" w:rsidRPr="00000000">
              <w:rPr>
                <w:rFonts w:ascii="Tinos" w:cs="Tinos" w:eastAsia="Tinos" w:hAnsi="Tinos"/>
                <w:b w:val="1"/>
                <w:bCs w:val="1"/>
                <w:sz w:val="26"/>
                <w:szCs w:val="26"/>
                <w:rtl w:val="0"/>
              </w:rPr>
              <w:t xml:space="preserve">Map D</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71">
            <w:pPr>
              <w:rPr>
                <w:rFonts w:ascii="Tinos" w:cs="Tinos" w:eastAsia="Tinos" w:hAnsi="Tinos"/>
                <w:sz w:val="24"/>
                <w:szCs w:val="24"/>
              </w:rPr>
            </w:pPr>
            <w:r w:rsidDel="00000000" w:rsidR="00000000" w:rsidRPr="00000000">
              <w:rPr/>
              <w:drawing>
                <wp:inline distB="114300" distT="114300" distL="114300" distR="114300">
                  <wp:extent cx="1647825" cy="1104900"/>
                  <wp:effectExtent b="0" l="0" r="0" t="0"/>
                  <wp:docPr id="6"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1647825" cy="1104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2">
      <w:pPr>
        <w:ind w:left="0" w:firstLine="0"/>
        <w:rPr>
          <w:rFonts w:ascii="Lora Medium" w:cs="Lora Medium" w:eastAsia="Lora Medium" w:hAnsi="Lora Medium"/>
          <w:sz w:val="2"/>
          <w:szCs w:val="2"/>
        </w:rPr>
      </w:pPr>
      <w:r w:rsidDel="00000000" w:rsidR="00000000" w:rsidRPr="00000000">
        <w:rPr>
          <w:rtl w:val="0"/>
        </w:rPr>
      </w:r>
    </w:p>
    <w:sectPr>
      <w:headerReference r:id="rId59" w:type="default"/>
      <w:footerReference r:id="rId60" w:type="default"/>
      <w:type w:val="nextPage"/>
      <w:pgSz w:h="12240" w:w="15840" w:orient="landscape"/>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no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jc w:val="right"/>
      <w:rPr>
        <w:rFonts w:ascii="Lora Medium" w:cs="Lora Medium" w:eastAsia="Lora Medium" w:hAnsi="Lora Medium"/>
      </w:rPr>
    </w:pPr>
    <w:r w:rsidDel="00000000" w:rsidR="00000000" w:rsidRPr="00000000">
      <w:rPr>
        <w:rFonts w:ascii="Lora Medium" w:cs="Lora Medium" w:eastAsia="Lora Medium" w:hAnsi="Lora Medium"/>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rPr>
        <w:rFonts w:ascii="Lora Medium" w:cs="Lora Medium" w:eastAsia="Lora Medium" w:hAnsi="Lora Medium"/>
        <w:sz w:val="18"/>
        <w:szCs w:val="18"/>
      </w:rPr>
    </w:pPr>
    <w:r w:rsidDel="00000000" w:rsidR="00000000" w:rsidRPr="00000000">
      <w:rPr>
        <w:rFonts w:ascii="Lora Medium" w:cs="Lora Medium" w:eastAsia="Lora Medium" w:hAnsi="Lora Medium"/>
        <w:sz w:val="18"/>
        <w:szCs w:val="18"/>
        <w:rtl w:val="0"/>
      </w:rPr>
      <w:t xml:space="preserve">Some questions are from National Archives: </w:t>
    </w:r>
    <w:hyperlink r:id="rId1">
      <w:r w:rsidDel="00000000" w:rsidR="00000000" w:rsidRPr="00000000">
        <w:rPr>
          <w:rFonts w:ascii="Lora Medium" w:cs="Lora Medium" w:eastAsia="Lora Medium" w:hAnsi="Lora Medium"/>
          <w:color w:val="1155cc"/>
          <w:sz w:val="18"/>
          <w:szCs w:val="18"/>
          <w:u w:val="single"/>
          <w:rtl w:val="0"/>
        </w:rPr>
        <w:t xml:space="preserve">https://www.archives.gov/education/lessons/worksheets/map.html</w:t>
      </w:r>
    </w:hyperlink>
    <w:r w:rsidDel="00000000" w:rsidR="00000000" w:rsidRPr="00000000">
      <w:rPr>
        <w:rtl w:val="0"/>
      </w:rPr>
    </w:r>
  </w:p>
  <w:p w:rsidR="00000000" w:rsidDel="00000000" w:rsidP="00000000" w:rsidRDefault="00000000" w:rsidRPr="00000000" w14:paraId="00000176">
    <w:pPr>
      <w:rPr>
        <w:rFonts w:ascii="Lora Medium" w:cs="Lora Medium" w:eastAsia="Lora Medium" w:hAnsi="Lora Medium"/>
        <w:sz w:val="18"/>
        <w:szCs w:val="18"/>
      </w:rPr>
    </w:pPr>
    <w:r w:rsidDel="00000000" w:rsidR="00000000" w:rsidRPr="00000000">
      <w:rPr>
        <w:rFonts w:ascii="Lora Medium" w:cs="Lora Medium" w:eastAsia="Lora Medium" w:hAnsi="Lora Medium"/>
        <w:sz w:val="18"/>
        <w:szCs w:val="18"/>
        <w:rtl w:val="0"/>
      </w:rPr>
      <w:t xml:space="preserve"> </w:t>
    </w:r>
  </w:p>
  <w:p w:rsidR="00000000" w:rsidDel="00000000" w:rsidP="00000000" w:rsidRDefault="00000000" w:rsidRPr="00000000" w14:paraId="00000177">
    <w:pPr>
      <w:rPr/>
    </w:pPr>
    <w:r w:rsidDel="00000000" w:rsidR="00000000" w:rsidRPr="00000000">
      <w:rPr>
        <w:rFonts w:ascii="Lora Medium" w:cs="Lora Medium" w:eastAsia="Lora Medium" w:hAnsi="Lora Medium"/>
        <w:rtl w:val="0"/>
      </w:rPr>
      <w:t xml:space="preserve">These handouts were created by Georgia Brown, Public Services Librarian at the American Geographical Society Library at UW-Milwaukee. See also her presentation: </w:t>
    </w:r>
    <w:hyperlink r:id="rId2">
      <w:r w:rsidDel="00000000" w:rsidR="00000000" w:rsidRPr="00000000">
        <w:rPr>
          <w:rFonts w:ascii="Lora Medium" w:cs="Lora Medium" w:eastAsia="Lora Medium" w:hAnsi="Lora Medium"/>
          <w:color w:val="1155cc"/>
          <w:u w:val="single"/>
          <w:rtl w:val="0"/>
        </w:rPr>
        <w:t xml:space="preserve">Meet the Map!</w:t>
      </w:r>
    </w:hyperlink>
    <w:r w:rsidDel="00000000" w:rsidR="00000000" w:rsidRPr="00000000">
      <w:rPr>
        <w:rFonts w:ascii="Lora Medium" w:cs="Lora Medium" w:eastAsia="Lora Medium" w:hAnsi="Lora Medium"/>
        <w:rtl w:val="0"/>
      </w:rPr>
      <w:t xml:space="preserve">.</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rPr>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jc w:val="right"/>
      <w:rPr>
        <w:rFonts w:ascii="Lora Medium" w:cs="Lora Medium" w:eastAsia="Lora Medium" w:hAnsi="Lora Medium"/>
        <w:sz w:val="24"/>
        <w:szCs w:val="24"/>
      </w:rPr>
    </w:pPr>
    <w:r w:rsidDel="00000000" w:rsidR="00000000" w:rsidRPr="00000000">
      <w:rPr>
        <w:rFonts w:ascii="Lora Medium" w:cs="Lora Medium" w:eastAsia="Lora Medium" w:hAnsi="Lora Medium"/>
        <w:sz w:val="24"/>
        <w:szCs w:val="24"/>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ora" w:cs="Lora" w:eastAsia="Lora" w:hAnsi="Lora"/>
      <w:b w:val="1"/>
      <w:bCs w:val="1"/>
      <w:sz w:val="30"/>
      <w:szCs w:val="30"/>
    </w:rPr>
  </w:style>
  <w:style w:type="paragraph" w:styleId="Heading2">
    <w:name w:val="heading 2"/>
    <w:basedOn w:val="Normal"/>
    <w:next w:val="Normal"/>
    <w:pPr>
      <w:keepNext w:val="1"/>
      <w:keepLines w:val="1"/>
    </w:pPr>
    <w:rPr>
      <w:rFonts w:ascii="Lora" w:cs="Lora" w:eastAsia="Lora" w:hAnsi="Lora"/>
      <w:b w:val="1"/>
      <w:bCs w:val="1"/>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42" Type="http://schemas.openxmlformats.org/officeDocument/2006/relationships/hyperlink" Target="https://digitalcommons.unf.edu/alcfh-maps/4/" TargetMode="External"/><Relationship Id="rId41" Type="http://schemas.openxmlformats.org/officeDocument/2006/relationships/footer" Target="footer1.xml"/><Relationship Id="rId44" Type="http://schemas.openxmlformats.org/officeDocument/2006/relationships/hyperlink" Target="https://upr.contentdm.oclc.org/digital/collection/MapasRaros/id/21/rec/1" TargetMode="External"/><Relationship Id="rId43" Type="http://schemas.openxmlformats.org/officeDocument/2006/relationships/image" Target="media/image4.jpg"/><Relationship Id="rId46" Type="http://schemas.openxmlformats.org/officeDocument/2006/relationships/hyperlink" Target="https://collections.lib.uwm.edu/digital/collection/agdm/id/5392/rec/59" TargetMode="External"/><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pprograms.org/k-12-educators/" TargetMode="External"/><Relationship Id="rId48" Type="http://schemas.openxmlformats.org/officeDocument/2006/relationships/image" Target="media/image5.jpg"/><Relationship Id="rId47" Type="http://schemas.openxmlformats.org/officeDocument/2006/relationships/hyperlink" Target="https://collections.lib.uwm.edu/digital/collection/agdm/id/35883/rec/3" TargetMode="Externa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ollections.lib.uwm.edu/digital/collection/agdm/id/5392/rec/59" TargetMode="External"/><Relationship Id="rId8" Type="http://schemas.openxmlformats.org/officeDocument/2006/relationships/hyperlink" Target="https://uwm.edu/clacs/public-engagement/teaching-resources/k-12-lesson-plans-surf-2025-26/" TargetMode="External"/><Relationship Id="rId31" Type="http://schemas.openxmlformats.org/officeDocument/2006/relationships/hyperlink" Target="https://www.history.com/articles/puerto-rico-history" TargetMode="External"/><Relationship Id="rId30" Type="http://schemas.openxmlformats.org/officeDocument/2006/relationships/hyperlink" Target="https://slaveryandremembrance.org/articles/article/?id=A0111" TargetMode="External"/><Relationship Id="rId33" Type="http://schemas.openxmlformats.org/officeDocument/2006/relationships/hyperlink" Target="https://www.history.com/articles/puerto-rico-history" TargetMode="External"/><Relationship Id="rId32" Type="http://schemas.openxmlformats.org/officeDocument/2006/relationships/hyperlink" Target="http://history.com" TargetMode="External"/><Relationship Id="rId35" Type="http://schemas.openxmlformats.org/officeDocument/2006/relationships/hyperlink" Target="https://www.loc.gov/item/today-in-history/february-15/" TargetMode="External"/><Relationship Id="rId34" Type="http://schemas.openxmlformats.org/officeDocument/2006/relationships/hyperlink" Target="https://www.loc.gov/item/today-in-history/february-15/" TargetMode="External"/><Relationship Id="rId37" Type="http://schemas.openxmlformats.org/officeDocument/2006/relationships/hyperlink" Target="https://www.loc.gov/item/today-in-history/february-15/" TargetMode="External"/><Relationship Id="rId36" Type="http://schemas.openxmlformats.org/officeDocument/2006/relationships/hyperlink" Target="https://www.loc.gov/item/today-in-history/february-15/" TargetMode="External"/><Relationship Id="rId39" Type="http://schemas.openxmlformats.org/officeDocument/2006/relationships/hyperlink" Target="https://travellemming.com/perspectives/puerto-rico-history-you-should-know/" TargetMode="External"/><Relationship Id="rId38" Type="http://schemas.openxmlformats.org/officeDocument/2006/relationships/hyperlink" Target="https://travellemming.com/perspectives/puerto-rico-history-you-should-know/" TargetMode="External"/><Relationship Id="rId20" Type="http://schemas.openxmlformats.org/officeDocument/2006/relationships/hyperlink" Target="https://memoriadecolonial.com/en/about" TargetMode="External"/><Relationship Id="rId22" Type="http://schemas.openxmlformats.org/officeDocument/2006/relationships/hyperlink" Target="https://umap.openstreetmap.fr/en/" TargetMode="External"/><Relationship Id="rId21" Type="http://schemas.openxmlformats.org/officeDocument/2006/relationships/hyperlink" Target="https://umap.openstreetmap.fr/en/map/memoria-decolonial-mapa-de-monumentos-decoloniales_489674#9/18.1772/-66.6623" TargetMode="External"/><Relationship Id="rId24" Type="http://schemas.openxmlformats.org/officeDocument/2006/relationships/hyperlink" Target="https://www.britannica.com/event/Spanish-American-War" TargetMode="External"/><Relationship Id="rId23" Type="http://schemas.openxmlformats.org/officeDocument/2006/relationships/hyperlink" Target="https://umap.openstreetmap.fr/en/map/memoria-decolonial-mapa-de-monumentos-decoloniales_489674#9/18.1772/-66.6623" TargetMode="External"/><Relationship Id="rId60" Type="http://schemas.openxmlformats.org/officeDocument/2006/relationships/footer" Target="footer5.xml"/><Relationship Id="rId26" Type="http://schemas.openxmlformats.org/officeDocument/2006/relationships/hyperlink" Target="https://www.teachingforchange.org/important-dates-puerto-rican-history" TargetMode="External"/><Relationship Id="rId25" Type="http://schemas.openxmlformats.org/officeDocument/2006/relationships/hyperlink" Target="https://www.britannica.com/event/Spanish-American-War" TargetMode="External"/><Relationship Id="rId28" Type="http://schemas.openxmlformats.org/officeDocument/2006/relationships/hyperlink" Target="https://slaveryandremembrance.org/articles/article/?id=A0111" TargetMode="External"/><Relationship Id="rId27" Type="http://schemas.openxmlformats.org/officeDocument/2006/relationships/hyperlink" Target="https://www.teachingforchange.org/important-dates-puerto-rican-history" TargetMode="External"/><Relationship Id="rId29" Type="http://schemas.openxmlformats.org/officeDocument/2006/relationships/hyperlink" Target="https://slaveryandremembrance.org/" TargetMode="External"/><Relationship Id="rId51" Type="http://schemas.openxmlformats.org/officeDocument/2006/relationships/hyperlink" Target="https://digitalcommons.unf.edu/alcfh-maps/4" TargetMode="External"/><Relationship Id="rId50" Type="http://schemas.openxmlformats.org/officeDocument/2006/relationships/hyperlink" Target="http://rightsstatements.org/vocab/NoC-US/1.0/" TargetMode="External"/><Relationship Id="rId53" Type="http://schemas.openxmlformats.org/officeDocument/2006/relationships/hyperlink" Target="https://uwm.edu/libraries/digital-collections/copyright-digcoll/" TargetMode="External"/><Relationship Id="rId52" Type="http://schemas.openxmlformats.org/officeDocument/2006/relationships/hyperlink" Target="https://upr.contentdm.oclc.org/digital/collection/MapasRaros/id/21/rec/1" TargetMode="External"/><Relationship Id="rId11" Type="http://schemas.openxmlformats.org/officeDocument/2006/relationships/hyperlink" Target="https://dpi.wi.gov/sites/default/files/imce/standards/New%20pdfs/2018_WI_Social_Studies_Standards.pdf" TargetMode="External"/><Relationship Id="rId55" Type="http://schemas.openxmlformats.org/officeDocument/2006/relationships/hyperlink" Target="https://collections.lib.uwm.edu/digital/collection/agdm/id/35883/rec/3" TargetMode="External"/><Relationship Id="rId10" Type="http://schemas.openxmlformats.org/officeDocument/2006/relationships/hyperlink" Target="https://dpi.wi.gov/sites/default/files/imce/standards/New%20pdfs/2018_WI_Social_Studies_Standards.pdf" TargetMode="External"/><Relationship Id="rId54" Type="http://schemas.openxmlformats.org/officeDocument/2006/relationships/hyperlink" Target="https://collections.lib.uwm.edu/digital/collection/agdm/id/5392/rec/59" TargetMode="External"/><Relationship Id="rId13" Type="http://schemas.openxmlformats.org/officeDocument/2006/relationships/hyperlink" Target="https://dpi.wi.gov/sites/default/files/imce/standards/New%20pdfs/2018_WI_Social_Studies_Standards.pdf" TargetMode="External"/><Relationship Id="rId57" Type="http://schemas.openxmlformats.org/officeDocument/2006/relationships/header" Target="header2.xml"/><Relationship Id="rId12" Type="http://schemas.openxmlformats.org/officeDocument/2006/relationships/hyperlink" Target="https://storymaps.arcgis.com/stories/92427ccde5d743bcb38b38a8ebdcabc1" TargetMode="External"/><Relationship Id="rId56" Type="http://schemas.openxmlformats.org/officeDocument/2006/relationships/footer" Target="footer4.xml"/><Relationship Id="rId15" Type="http://schemas.openxmlformats.org/officeDocument/2006/relationships/hyperlink" Target="https://memoriadecolonial.com/eng/about" TargetMode="External"/><Relationship Id="rId59" Type="http://schemas.openxmlformats.org/officeDocument/2006/relationships/header" Target="header3.xml"/><Relationship Id="rId14" Type="http://schemas.openxmlformats.org/officeDocument/2006/relationships/hyperlink" Target="https://dpi.wi.gov/sites/default/files/imce/standards/New%20pdfs/2018_WI_Social_Studies_Standards.pdf" TargetMode="External"/><Relationship Id="rId58" Type="http://schemas.openxmlformats.org/officeDocument/2006/relationships/footer" Target="footer3.xml"/><Relationship Id="rId17" Type="http://schemas.openxmlformats.org/officeDocument/2006/relationships/hyperlink" Target="https://storymaps.arcgis.com/stories/92427ccde5d743bcb38b38a8ebdcabc1" TargetMode="External"/><Relationship Id="rId16" Type="http://schemas.openxmlformats.org/officeDocument/2006/relationships/hyperlink" Target="https://umap.openstreetmap.fr/en/map/memoria-decolonial-mapa-de-monumentos-decoloniales_489674#9/18.1774/-66.6623" TargetMode="External"/><Relationship Id="rId19" Type="http://schemas.openxmlformats.org/officeDocument/2006/relationships/hyperlink" Target="https://memoriadecolonial.com/eng/about" TargetMode="External"/><Relationship Id="rId18" Type="http://schemas.openxmlformats.org/officeDocument/2006/relationships/hyperlink" Target="https://storymaps.arcgis.com/stories/92427ccde5d743bcb38b38a8ebdcabc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11" Type="http://schemas.openxmlformats.org/officeDocument/2006/relationships/font" Target="fonts/Tinos-italic.ttf"/><Relationship Id="rId10" Type="http://schemas.openxmlformats.org/officeDocument/2006/relationships/font" Target="fonts/Tinos-bold.ttf"/><Relationship Id="rId12" Type="http://schemas.openxmlformats.org/officeDocument/2006/relationships/font" Target="fonts/Tinos-boldItalic.ttf"/><Relationship Id="rId9" Type="http://schemas.openxmlformats.org/officeDocument/2006/relationships/font" Target="fonts/Tino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www.archives.gov/education/lessons/worksheets/map.html" TargetMode="External"/><Relationship Id="rId2" Type="http://schemas.openxmlformats.org/officeDocument/2006/relationships/hyperlink" Target="https://storymaps.arcgis.com/stories/92427ccde5d743bcb38b38a8ebdcab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