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149142A" w14:textId="77777777" w:rsidR="006C163E" w:rsidRDefault="00000000">
      <w:pPr>
        <w:pStyle w:val="Heading1"/>
      </w:pPr>
      <w:bookmarkStart w:id="0" w:name="_vllng3cdjdjz" w:colFirst="0" w:colLast="0"/>
      <w:bookmarkEnd w:id="0"/>
      <w:r>
        <w:t>Portrait of Tenochtitlan: Analyzing a Pre-Columbian City</w:t>
      </w:r>
    </w:p>
    <w:p w14:paraId="0B975325" w14:textId="77777777" w:rsidR="006C163E" w:rsidRDefault="00000000">
      <w:pPr>
        <w:rPr>
          <w:rFonts w:ascii="Lora Medium" w:eastAsia="Lora Medium" w:hAnsi="Lora Medium" w:cs="Lora Medium"/>
          <w:sz w:val="24"/>
          <w:szCs w:val="24"/>
        </w:rPr>
      </w:pPr>
      <w:r>
        <w:rPr>
          <w:rFonts w:ascii="Lora" w:eastAsia="Lora" w:hAnsi="Lora" w:cs="Lora"/>
          <w:b/>
          <w:bCs/>
          <w:sz w:val="24"/>
          <w:szCs w:val="24"/>
        </w:rPr>
        <w:t>Grade Level:</w:t>
      </w:r>
      <w:r>
        <w:rPr>
          <w:rFonts w:ascii="Lora Medium" w:eastAsia="Lora Medium" w:hAnsi="Lora Medium" w:cs="Lora Medium"/>
          <w:sz w:val="24"/>
          <w:szCs w:val="24"/>
        </w:rPr>
        <w:t xml:space="preserve"> 6-8</w:t>
      </w:r>
      <w:r>
        <w:rPr>
          <w:noProof/>
        </w:rPr>
        <w:drawing>
          <wp:anchor distT="114300" distB="114300" distL="114300" distR="114300" simplePos="0" relativeHeight="251658240" behindDoc="0" locked="0" layoutInCell="1" hidden="0" allowOverlap="1" wp14:anchorId="0EFF6C09" wp14:editId="77E04106">
            <wp:simplePos x="0" y="0"/>
            <wp:positionH relativeFrom="column">
              <wp:posOffset>4200525</wp:posOffset>
            </wp:positionH>
            <wp:positionV relativeFrom="paragraph">
              <wp:posOffset>190500</wp:posOffset>
            </wp:positionV>
            <wp:extent cx="1738313" cy="17383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38313" cy="1738313"/>
                    </a:xfrm>
                    <a:prstGeom prst="rect">
                      <a:avLst/>
                    </a:prstGeom>
                    <a:ln/>
                  </pic:spPr>
                </pic:pic>
              </a:graphicData>
            </a:graphic>
          </wp:anchor>
        </w:drawing>
      </w:r>
    </w:p>
    <w:p w14:paraId="475D7BA5" w14:textId="77777777" w:rsidR="006C163E" w:rsidRDefault="00000000">
      <w:pPr>
        <w:rPr>
          <w:rFonts w:ascii="Lora Medium" w:eastAsia="Lora Medium" w:hAnsi="Lora Medium" w:cs="Lora Medium"/>
          <w:sz w:val="24"/>
          <w:szCs w:val="24"/>
        </w:rPr>
      </w:pPr>
      <w:r>
        <w:rPr>
          <w:rFonts w:ascii="Lora" w:eastAsia="Lora" w:hAnsi="Lora" w:cs="Lora"/>
          <w:b/>
          <w:bCs/>
          <w:sz w:val="24"/>
          <w:szCs w:val="24"/>
        </w:rPr>
        <w:t>Courses:</w:t>
      </w:r>
      <w:r>
        <w:rPr>
          <w:rFonts w:ascii="Lora Medium" w:eastAsia="Lora Medium" w:hAnsi="Lora Medium" w:cs="Lora Medium"/>
          <w:sz w:val="24"/>
          <w:szCs w:val="24"/>
        </w:rPr>
        <w:t xml:space="preserve"> Social Studies, Ancient Civilizations, Urban Studies, History of Mexico</w:t>
      </w:r>
    </w:p>
    <w:p w14:paraId="685D5489" w14:textId="77777777" w:rsidR="006C163E" w:rsidRDefault="00000000">
      <w:pPr>
        <w:rPr>
          <w:rFonts w:ascii="Lora Medium" w:eastAsia="Lora Medium" w:hAnsi="Lora Medium" w:cs="Lora Medium"/>
          <w:sz w:val="24"/>
          <w:szCs w:val="24"/>
        </w:rPr>
      </w:pPr>
      <w:r>
        <w:rPr>
          <w:rFonts w:ascii="Lora" w:eastAsia="Lora" w:hAnsi="Lora" w:cs="Lora"/>
          <w:b/>
          <w:bCs/>
          <w:sz w:val="24"/>
          <w:szCs w:val="24"/>
        </w:rPr>
        <w:t>Topics:</w:t>
      </w:r>
      <w:r>
        <w:rPr>
          <w:rFonts w:ascii="Lora Medium" w:eastAsia="Lora Medium" w:hAnsi="Lora Medium" w:cs="Lora Medium"/>
          <w:sz w:val="24"/>
          <w:szCs w:val="24"/>
        </w:rPr>
        <w:t xml:space="preserve"> Pre-Colonial Mexico, City of Tenochtitlan, Mexico City, Comparison of Past vs. Present, Social Uses of Space, Urban Relationship to Natural Environment</w:t>
      </w:r>
    </w:p>
    <w:p w14:paraId="5F8105AD" w14:textId="77777777" w:rsidR="006C163E" w:rsidRDefault="006C163E"/>
    <w:p w14:paraId="73C3ABFD" w14:textId="77777777" w:rsidR="006C163E" w:rsidRDefault="00000000">
      <w:pPr>
        <w:pStyle w:val="Heading2"/>
      </w:pPr>
      <w:bookmarkStart w:id="1" w:name="_ni955agod10q" w:colFirst="0" w:colLast="0"/>
      <w:bookmarkEnd w:id="1"/>
      <w:r>
        <w:t>Objectives</w:t>
      </w:r>
    </w:p>
    <w:p w14:paraId="34AA0990" w14:textId="77777777" w:rsidR="006C163E" w:rsidRDefault="00000000">
      <w:pPr>
        <w:rPr>
          <w:rFonts w:ascii="Lora Medium" w:eastAsia="Lora Medium" w:hAnsi="Lora Medium" w:cs="Lora Medium"/>
        </w:rPr>
      </w:pPr>
      <w:r>
        <w:rPr>
          <w:rFonts w:ascii="Lora Medium" w:eastAsia="Lora Medium" w:hAnsi="Lora Medium" w:cs="Lora Medium"/>
        </w:rPr>
        <w:t xml:space="preserve">➤ Students will study a 3D reconstruction of the pre-Columbian Mesoamerican city Tenochtitlan alongside short text selections. They will then analyze and draw conclusions about this important civilization that preceded Spanish rule in the Valley of Mexico. </w:t>
      </w:r>
    </w:p>
    <w:p w14:paraId="7A3DAE81" w14:textId="77777777" w:rsidR="006C163E" w:rsidRDefault="00000000">
      <w:pPr>
        <w:rPr>
          <w:rFonts w:ascii="Lora Medium" w:eastAsia="Lora Medium" w:hAnsi="Lora Medium" w:cs="Lora Medium"/>
        </w:rPr>
      </w:pPr>
      <w:r>
        <w:rPr>
          <w:rFonts w:ascii="Lora Medium" w:eastAsia="Lora Medium" w:hAnsi="Lora Medium" w:cs="Lora Medium"/>
        </w:rPr>
        <w:t xml:space="preserve">➤ Students will learn about the complexity of Tenochtitlan, including its location, principal structures, social organization, and primary language. </w:t>
      </w:r>
    </w:p>
    <w:p w14:paraId="2B5C78DC" w14:textId="77777777" w:rsidR="006C163E" w:rsidRDefault="00000000">
      <w:pPr>
        <w:rPr>
          <w:rFonts w:ascii="Lora Medium" w:eastAsia="Lora Medium" w:hAnsi="Lora Medium" w:cs="Lora Medium"/>
        </w:rPr>
      </w:pPr>
      <w:r>
        <w:rPr>
          <w:rFonts w:ascii="Lora Medium" w:eastAsia="Lora Medium" w:hAnsi="Lora Medium" w:cs="Lora Medium"/>
        </w:rPr>
        <w:t>➤ Students will practice making comparisons between past (Tenochtitlan/Lake Texcoco) and present (Mexico City).</w:t>
      </w:r>
    </w:p>
    <w:p w14:paraId="15955C47" w14:textId="77777777" w:rsidR="006C163E" w:rsidRDefault="006C163E">
      <w:pPr>
        <w:rPr>
          <w:rFonts w:ascii="Lora Medium" w:eastAsia="Lora Medium" w:hAnsi="Lora Medium" w:cs="Lora Medium"/>
        </w:rPr>
      </w:pPr>
    </w:p>
    <w:p w14:paraId="1E01C6CB" w14:textId="77777777" w:rsidR="006C163E" w:rsidRDefault="00000000">
      <w:pPr>
        <w:rPr>
          <w:rFonts w:ascii="Lora Medium" w:eastAsia="Lora Medium" w:hAnsi="Lora Medium" w:cs="Lora Medium"/>
        </w:rPr>
      </w:pPr>
      <w:r>
        <w:rPr>
          <w:rFonts w:ascii="Lora" w:eastAsia="Lora" w:hAnsi="Lora" w:cs="Lora"/>
          <w:b/>
          <w:bCs/>
          <w:sz w:val="24"/>
          <w:szCs w:val="24"/>
        </w:rPr>
        <w:t>Main Resource:</w:t>
      </w:r>
      <w:r>
        <w:rPr>
          <w:rFonts w:ascii="Lora Medium" w:eastAsia="Lora Medium" w:hAnsi="Lora Medium" w:cs="Lora Medium"/>
          <w:sz w:val="24"/>
          <w:szCs w:val="24"/>
        </w:rPr>
        <w:t xml:space="preserve"> </w:t>
      </w:r>
      <w:r>
        <w:rPr>
          <w:rFonts w:ascii="Lora Medium" w:eastAsia="Lora Medium" w:hAnsi="Lora Medium" w:cs="Lora Medium"/>
        </w:rPr>
        <w:t>Thomas Kole’s “</w:t>
      </w:r>
      <w:hyperlink r:id="rId8">
        <w:r>
          <w:rPr>
            <w:rFonts w:ascii="Lora Medium" w:eastAsia="Lora Medium" w:hAnsi="Lora Medium" w:cs="Lora Medium"/>
            <w:color w:val="1155CC"/>
            <w:u w:val="single"/>
          </w:rPr>
          <w:t>A Portrait of Tenochtitlan</w:t>
        </w:r>
      </w:hyperlink>
      <w:r>
        <w:rPr>
          <w:rFonts w:ascii="Lora Medium" w:eastAsia="Lora Medium" w:hAnsi="Lora Medium" w:cs="Lora Medium"/>
        </w:rPr>
        <w:t>”</w:t>
      </w:r>
    </w:p>
    <w:p w14:paraId="453419A9" w14:textId="77777777" w:rsidR="006C163E" w:rsidRDefault="006C163E">
      <w:pPr>
        <w:rPr>
          <w:rFonts w:ascii="Lora Medium" w:eastAsia="Lora Medium" w:hAnsi="Lora Medium" w:cs="Lora Medium"/>
          <w:color w:val="FF0000"/>
        </w:rPr>
      </w:pPr>
    </w:p>
    <w:p w14:paraId="7AC93FE8"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proofErr w:type="spellStart"/>
      <w:r>
        <w:fldChar w:fldCharType="begin"/>
      </w:r>
      <w:r>
        <w:instrText>HYPERLINK "https://commons.wikimedia.org/wiki/File:Tenochtitlan.png" \h</w:instrText>
      </w:r>
      <w:r>
        <w:fldChar w:fldCharType="separate"/>
      </w:r>
      <w:r>
        <w:rPr>
          <w:rFonts w:ascii="Lora Medium" w:eastAsia="Lora Medium" w:hAnsi="Lora Medium" w:cs="Lora Medium"/>
          <w:color w:val="1155CC"/>
          <w:sz w:val="20"/>
          <w:szCs w:val="20"/>
          <w:u w:val="single"/>
        </w:rPr>
        <w:t>File:Tenochtitlan.png</w:t>
      </w:r>
      <w:proofErr w:type="spellEnd"/>
      <w:r>
        <w:fldChar w:fldCharType="end"/>
      </w:r>
      <w:r>
        <w:rPr>
          <w:rFonts w:ascii="Lora Medium" w:eastAsia="Lora Medium" w:hAnsi="Lora Medium" w:cs="Lora Medium"/>
          <w:sz w:val="20"/>
          <w:szCs w:val="20"/>
        </w:rPr>
        <w:t xml:space="preserve">” (above, right) by </w:t>
      </w:r>
      <w:proofErr w:type="spellStart"/>
      <w:r>
        <w:rPr>
          <w:rFonts w:ascii="Lora Medium" w:eastAsia="Lora Medium" w:hAnsi="Lora Medium" w:cs="Lora Medium"/>
          <w:sz w:val="20"/>
          <w:szCs w:val="20"/>
        </w:rPr>
        <w:t>User:AztecEmpireEmbassy</w:t>
      </w:r>
      <w:proofErr w:type="spellEnd"/>
      <w:r>
        <w:rPr>
          <w:rFonts w:ascii="Lora Medium" w:eastAsia="Lora Medium" w:hAnsi="Lora Medium" w:cs="Lora Medium"/>
          <w:sz w:val="20"/>
          <w:szCs w:val="20"/>
        </w:rPr>
        <w:t xml:space="preserve"> is licensed under </w:t>
      </w:r>
      <w:hyperlink r:id="rId9">
        <w:r>
          <w:rPr>
            <w:rFonts w:ascii="Lora Medium" w:eastAsia="Lora Medium" w:hAnsi="Lora Medium" w:cs="Lora Medium"/>
            <w:color w:val="1155CC"/>
            <w:sz w:val="20"/>
            <w:szCs w:val="20"/>
            <w:u w:val="single"/>
          </w:rPr>
          <w:t>CC BY-SA 4.0</w:t>
        </w:r>
      </w:hyperlink>
      <w:r>
        <w:rPr>
          <w:rFonts w:ascii="Lora Medium" w:eastAsia="Lora Medium" w:hAnsi="Lora Medium" w:cs="Lora Medium"/>
          <w:sz w:val="20"/>
          <w:szCs w:val="20"/>
        </w:rPr>
        <w:t>.</w:t>
      </w:r>
    </w:p>
    <w:p w14:paraId="15A5AD7B" w14:textId="77777777" w:rsidR="006C163E" w:rsidRDefault="006C163E">
      <w:pPr>
        <w:rPr>
          <w:rFonts w:ascii="Lora Medium" w:eastAsia="Lora Medium" w:hAnsi="Lora Medium" w:cs="Lora Medium"/>
        </w:rPr>
      </w:pPr>
    </w:p>
    <w:p w14:paraId="0FFD0773" w14:textId="77777777" w:rsidR="006C163E" w:rsidRDefault="00000000">
      <w:r>
        <w:br w:type="page"/>
      </w:r>
    </w:p>
    <w:p w14:paraId="7913905B" w14:textId="77777777" w:rsidR="006C163E" w:rsidRDefault="00000000">
      <w:pPr>
        <w:pStyle w:val="Heading2"/>
        <w:jc w:val="center"/>
        <w:rPr>
          <w:sz w:val="26"/>
          <w:szCs w:val="26"/>
        </w:rPr>
      </w:pPr>
      <w:bookmarkStart w:id="2" w:name="_dnkvwax2hc9c" w:colFirst="0" w:colLast="0"/>
      <w:bookmarkEnd w:id="2"/>
      <w:r>
        <w:rPr>
          <w:sz w:val="26"/>
          <w:szCs w:val="26"/>
        </w:rPr>
        <w:lastRenderedPageBreak/>
        <w:t>From the University of Wisconsin-Milwaukee's                                        Center for Latin American and Caribbean Studies</w:t>
      </w:r>
    </w:p>
    <w:p w14:paraId="7E95DB21" w14:textId="77777777" w:rsidR="006C163E" w:rsidRDefault="006C163E">
      <w:pPr>
        <w:rPr>
          <w:rFonts w:ascii="Lora Medium" w:eastAsia="Lora Medium" w:hAnsi="Lora Medium" w:cs="Lora Medium"/>
        </w:rPr>
      </w:pPr>
    </w:p>
    <w:p w14:paraId="56048CBB" w14:textId="77777777" w:rsidR="006C163E" w:rsidRDefault="00000000">
      <w:pPr>
        <w:rPr>
          <w:rFonts w:ascii="Lora Medium" w:eastAsia="Lora Medium" w:hAnsi="Lora Medium" w:cs="Lora Medium"/>
        </w:rPr>
      </w:pPr>
      <w:r>
        <w:rPr>
          <w:rFonts w:ascii="Lora Medium" w:eastAsia="Lora Medium" w:hAnsi="Lora Medium" w:cs="Lora Medium"/>
        </w:rPr>
        <w:t>This lesson plan was developed by undergraduate student Boston Peters in summer 2025</w:t>
      </w:r>
    </w:p>
    <w:p w14:paraId="0797B2A3" w14:textId="77777777" w:rsidR="006C163E" w:rsidRDefault="00000000">
      <w:pPr>
        <w:rPr>
          <w:rFonts w:ascii="Lora Medium" w:eastAsia="Lora Medium" w:hAnsi="Lora Medium" w:cs="Lora Medium"/>
        </w:rPr>
      </w:pPr>
      <w:r>
        <w:rPr>
          <w:rFonts w:ascii="Lora Medium" w:eastAsia="Lora Medium" w:hAnsi="Lora Medium" w:cs="Lora Medium"/>
        </w:rPr>
        <w:t>under a Support for Undergraduate Research Fellows (SURF) grant through the UWM</w:t>
      </w:r>
    </w:p>
    <w:p w14:paraId="61ACBC61" w14:textId="77777777" w:rsidR="006C163E" w:rsidRDefault="00000000">
      <w:pPr>
        <w:rPr>
          <w:rFonts w:ascii="Lora Medium" w:eastAsia="Lora Medium" w:hAnsi="Lora Medium" w:cs="Lora Medium"/>
        </w:rPr>
      </w:pPr>
      <w:r>
        <w:rPr>
          <w:rFonts w:ascii="Lora Medium" w:eastAsia="Lora Medium" w:hAnsi="Lora Medium" w:cs="Lora Medium"/>
        </w:rPr>
        <w:t>Office of Undergraduate Research (OUR), supervised by the UWM Center for Latin</w:t>
      </w:r>
    </w:p>
    <w:p w14:paraId="3AC3B2AD" w14:textId="77777777" w:rsidR="006C163E" w:rsidRDefault="00000000">
      <w:pPr>
        <w:rPr>
          <w:rFonts w:ascii="Lora Medium" w:eastAsia="Lora Medium" w:hAnsi="Lora Medium" w:cs="Lora Medium"/>
        </w:rPr>
      </w:pPr>
      <w:r>
        <w:rPr>
          <w:rFonts w:ascii="Lora Medium" w:eastAsia="Lora Medium" w:hAnsi="Lora Medium" w:cs="Lora Medium"/>
        </w:rPr>
        <w:t>American and Caribbean Studies (CLACS) Associate Director, Monica VanBladel.</w:t>
      </w:r>
    </w:p>
    <w:p w14:paraId="00AA5DBC" w14:textId="77777777" w:rsidR="006C163E" w:rsidRDefault="00000000">
      <w:pPr>
        <w:rPr>
          <w:rFonts w:ascii="Lora Medium" w:eastAsia="Lora Medium" w:hAnsi="Lora Medium" w:cs="Lora Medium"/>
        </w:rPr>
      </w:pPr>
      <w:r>
        <w:rPr>
          <w:rFonts w:ascii="Lora Medium" w:eastAsia="Lora Medium" w:hAnsi="Lora Medium" w:cs="Lora Medium"/>
        </w:rPr>
        <w:t xml:space="preserve">This, and more teaching resources developed under the research grant, can be found on </w:t>
      </w:r>
      <w:hyperlink r:id="rId10">
        <w:r>
          <w:rPr>
            <w:rFonts w:ascii="Lora Medium" w:eastAsia="Lora Medium" w:hAnsi="Lora Medium" w:cs="Lora Medium"/>
            <w:color w:val="1155CC"/>
            <w:u w:val="single"/>
          </w:rPr>
          <w:t>https://uwm.edu/clacs/public-engagement/teaching-resources/k-12-lesson-plans-surf-2025-26/</w:t>
        </w:r>
      </w:hyperlink>
      <w:r>
        <w:rPr>
          <w:rFonts w:ascii="Lora Medium" w:eastAsia="Lora Medium" w:hAnsi="Lora Medium" w:cs="Lora Medium"/>
        </w:rPr>
        <w:t xml:space="preserve">. </w:t>
      </w:r>
    </w:p>
    <w:p w14:paraId="22DAA255" w14:textId="77777777" w:rsidR="006C163E" w:rsidRDefault="00000000">
      <w:pPr>
        <w:rPr>
          <w:rFonts w:ascii="Lora Medium" w:eastAsia="Lora Medium" w:hAnsi="Lora Medium" w:cs="Lora Medium"/>
        </w:rPr>
      </w:pPr>
      <w:r>
        <w:rPr>
          <w:rFonts w:ascii="Lora Medium" w:eastAsia="Lora Medium" w:hAnsi="Lora Medium" w:cs="Lora Medium"/>
        </w:rPr>
        <w:t xml:space="preserve">Please note that the UWM CLACS website will be redesigned in 2026, resulting in a change of the website’s stable URL. When this occurs, the link provided above will no longer be functional. The new website will prominently feature available educator resources, including this one. </w:t>
      </w:r>
    </w:p>
    <w:p w14:paraId="389250BA" w14:textId="77777777" w:rsidR="006C163E" w:rsidRDefault="006C163E">
      <w:pPr>
        <w:rPr>
          <w:rFonts w:ascii="Lora Medium" w:eastAsia="Lora Medium" w:hAnsi="Lora Medium" w:cs="Lora Medium"/>
        </w:rPr>
      </w:pPr>
    </w:p>
    <w:p w14:paraId="602FB73D" w14:textId="77777777" w:rsidR="006C163E" w:rsidRDefault="00000000">
      <w:pPr>
        <w:rPr>
          <w:rFonts w:ascii="Lora Medium" w:eastAsia="Lora Medium" w:hAnsi="Lora Medium" w:cs="Lora Medium"/>
        </w:rPr>
      </w:pPr>
      <w:r>
        <w:rPr>
          <w:rFonts w:ascii="Lora Medium" w:eastAsia="Lora Medium" w:hAnsi="Lora Medium" w:cs="Lora Medium"/>
        </w:rPr>
        <w:t>The University of Wisconsin-Milwaukee’s Center for Latin American and Caribbean</w:t>
      </w:r>
    </w:p>
    <w:p w14:paraId="21958238" w14:textId="77777777" w:rsidR="006C163E" w:rsidRDefault="00000000">
      <w:pPr>
        <w:rPr>
          <w:rFonts w:ascii="Lora Medium" w:eastAsia="Lora Medium" w:hAnsi="Lora Medium" w:cs="Lora Medium"/>
        </w:rPr>
      </w:pPr>
      <w:r>
        <w:rPr>
          <w:rFonts w:ascii="Lora Medium" w:eastAsia="Lora Medium" w:hAnsi="Lora Medium" w:cs="Lora Medium"/>
        </w:rPr>
        <w:t>Studies is a member institution of the national Consortium of Latin American Studies</w:t>
      </w:r>
    </w:p>
    <w:p w14:paraId="7FB156C3" w14:textId="77777777" w:rsidR="006C163E" w:rsidRDefault="00000000">
      <w:pPr>
        <w:rPr>
          <w:rFonts w:ascii="Lora Medium" w:eastAsia="Lora Medium" w:hAnsi="Lora Medium" w:cs="Lora Medium"/>
        </w:rPr>
      </w:pPr>
      <w:r>
        <w:rPr>
          <w:rFonts w:ascii="Lora Medium" w:eastAsia="Lora Medium" w:hAnsi="Lora Medium" w:cs="Lora Medium"/>
        </w:rPr>
        <w:t>Programs (CLASP). CLASP also develops and shares a wide variety of K-12 educator</w:t>
      </w:r>
    </w:p>
    <w:p w14:paraId="515A6E6D" w14:textId="77777777" w:rsidR="006C163E" w:rsidRDefault="00000000">
      <w:pPr>
        <w:rPr>
          <w:rFonts w:ascii="Lora Medium" w:eastAsia="Lora Medium" w:hAnsi="Lora Medium" w:cs="Lora Medium"/>
        </w:rPr>
      </w:pPr>
      <w:r>
        <w:rPr>
          <w:rFonts w:ascii="Lora Medium" w:eastAsia="Lora Medium" w:hAnsi="Lora Medium" w:cs="Lora Medium"/>
        </w:rPr>
        <w:t xml:space="preserve">resources on its website: </w:t>
      </w:r>
      <w:hyperlink r:id="rId11">
        <w:r>
          <w:rPr>
            <w:rFonts w:ascii="Lora Medium" w:eastAsia="Lora Medium" w:hAnsi="Lora Medium" w:cs="Lora Medium"/>
            <w:color w:val="1155CC"/>
            <w:u w:val="single"/>
          </w:rPr>
          <w:t>https://claspprograms.org/k-12-educators/</w:t>
        </w:r>
      </w:hyperlink>
      <w:r>
        <w:rPr>
          <w:rFonts w:ascii="Lora Medium" w:eastAsia="Lora Medium" w:hAnsi="Lora Medium" w:cs="Lora Medium"/>
        </w:rPr>
        <w:t>.</w:t>
      </w:r>
    </w:p>
    <w:p w14:paraId="154B218B" w14:textId="77777777" w:rsidR="006C163E" w:rsidRDefault="006C163E">
      <w:pPr>
        <w:rPr>
          <w:rFonts w:ascii="Lora Medium" w:eastAsia="Lora Medium" w:hAnsi="Lora Medium" w:cs="Lora Medium"/>
        </w:rPr>
      </w:pPr>
    </w:p>
    <w:p w14:paraId="7E529215" w14:textId="77777777" w:rsidR="006C163E" w:rsidRDefault="000E7793">
      <w:pPr>
        <w:rPr>
          <w:rFonts w:ascii="Lora Medium" w:eastAsia="Lora Medium" w:hAnsi="Lora Medium" w:cs="Lora Medium"/>
        </w:rPr>
      </w:pPr>
      <w:r>
        <w:rPr>
          <w:noProof/>
        </w:rPr>
        <w:pict w14:anchorId="712B8660">
          <v:rect id="_x0000_i1025" alt="" style="width:468pt;height:.05pt;mso-width-percent:0;mso-height-percent:0;mso-width-percent:0;mso-height-percent:0" o:hralign="center" o:hrstd="t" o:hr="t" fillcolor="#a0a0a0" stroked="f"/>
        </w:pict>
      </w:r>
    </w:p>
    <w:p w14:paraId="40BB1F7F" w14:textId="77777777" w:rsidR="006C163E" w:rsidRDefault="006C163E">
      <w:pPr>
        <w:rPr>
          <w:rFonts w:ascii="Lora Medium" w:eastAsia="Lora Medium" w:hAnsi="Lora Medium" w:cs="Lora Medium"/>
        </w:rPr>
      </w:pPr>
    </w:p>
    <w:p w14:paraId="65B42C51" w14:textId="77777777" w:rsidR="006C163E" w:rsidRDefault="00000000">
      <w:pPr>
        <w:rPr>
          <w:rFonts w:ascii="Lora Medium" w:eastAsia="Lora Medium" w:hAnsi="Lora Medium" w:cs="Lora Medium"/>
        </w:rPr>
      </w:pPr>
      <w:r>
        <w:rPr>
          <w:rFonts w:ascii="Lora Medium" w:eastAsia="Lora Medium" w:hAnsi="Lora Medium" w:cs="Lora Medium"/>
        </w:rPr>
        <w:t>The following lesson may include state standards and/or “I can” statements related to the</w:t>
      </w:r>
    </w:p>
    <w:p w14:paraId="4C150FD1" w14:textId="77777777" w:rsidR="006C163E" w:rsidRDefault="00000000">
      <w:pPr>
        <w:rPr>
          <w:rFonts w:ascii="Lora Medium" w:eastAsia="Lora Medium" w:hAnsi="Lora Medium" w:cs="Lora Medium"/>
        </w:rPr>
      </w:pPr>
      <w:r>
        <w:rPr>
          <w:rFonts w:ascii="Lora Medium" w:eastAsia="Lora Medium" w:hAnsi="Lora Medium" w:cs="Lora Medium"/>
        </w:rPr>
        <w:t>lesson content. These standards/statements were initially added as an educational</w:t>
      </w:r>
    </w:p>
    <w:p w14:paraId="5F0CB072" w14:textId="77777777" w:rsidR="006C163E" w:rsidRDefault="00000000">
      <w:pPr>
        <w:rPr>
          <w:rFonts w:ascii="Lora Medium" w:eastAsia="Lora Medium" w:hAnsi="Lora Medium" w:cs="Lora Medium"/>
        </w:rPr>
      </w:pPr>
      <w:r>
        <w:rPr>
          <w:rFonts w:ascii="Lora Medium" w:eastAsia="Lora Medium" w:hAnsi="Lora Medium" w:cs="Lora Medium"/>
        </w:rPr>
        <w:t>framework for lesson design and may not be exhaustive.</w:t>
      </w:r>
    </w:p>
    <w:p w14:paraId="04D9F85C" w14:textId="77777777" w:rsidR="006C163E" w:rsidRDefault="006C163E">
      <w:pPr>
        <w:rPr>
          <w:rFonts w:ascii="Lora Medium" w:eastAsia="Lora Medium" w:hAnsi="Lora Medium" w:cs="Lora Medium"/>
        </w:rPr>
      </w:pPr>
    </w:p>
    <w:p w14:paraId="391986F6" w14:textId="77777777" w:rsidR="006C163E" w:rsidRDefault="00000000">
      <w:pPr>
        <w:rPr>
          <w:rFonts w:ascii="Lora Medium" w:eastAsia="Lora Medium" w:hAnsi="Lora Medium" w:cs="Lora Medium"/>
        </w:rPr>
      </w:pPr>
      <w:r>
        <w:rPr>
          <w:rFonts w:ascii="Lora Medium" w:eastAsia="Lora Medium" w:hAnsi="Lora Medium" w:cs="Lora Medium"/>
        </w:rPr>
        <w:t>This document may include hyperlinks. A page at the end of the document has been added</w:t>
      </w:r>
    </w:p>
    <w:p w14:paraId="235B6549" w14:textId="77777777" w:rsidR="006C163E" w:rsidRDefault="00000000">
      <w:pPr>
        <w:rPr>
          <w:rFonts w:ascii="Lora Medium" w:eastAsia="Lora Medium" w:hAnsi="Lora Medium" w:cs="Lora Medium"/>
        </w:rPr>
      </w:pPr>
      <w:r>
        <w:rPr>
          <w:rFonts w:ascii="Lora Medium" w:eastAsia="Lora Medium" w:hAnsi="Lora Medium" w:cs="Lora Medium"/>
        </w:rPr>
        <w:t xml:space="preserve">to provide the URL included in each hyperlink, as well as other information about </w:t>
      </w:r>
      <w:proofErr w:type="gramStart"/>
      <w:r>
        <w:rPr>
          <w:rFonts w:ascii="Lora Medium" w:eastAsia="Lora Medium" w:hAnsi="Lora Medium" w:cs="Lora Medium"/>
        </w:rPr>
        <w:t>where</w:t>
      </w:r>
      <w:proofErr w:type="gramEnd"/>
    </w:p>
    <w:p w14:paraId="044953CD" w14:textId="77777777" w:rsidR="006C163E" w:rsidRDefault="00000000">
      <w:pPr>
        <w:rPr>
          <w:rFonts w:ascii="Lora Medium" w:eastAsia="Lora Medium" w:hAnsi="Lora Medium" w:cs="Lora Medium"/>
        </w:rPr>
      </w:pPr>
      <w:r>
        <w:rPr>
          <w:rFonts w:ascii="Lora Medium" w:eastAsia="Lora Medium" w:hAnsi="Lora Medium" w:cs="Lora Medium"/>
        </w:rPr>
        <w:t>the hyperlink leads. This information is intended to assist in finding the linked webpage if</w:t>
      </w:r>
    </w:p>
    <w:p w14:paraId="0C208E62" w14:textId="77777777" w:rsidR="006C163E" w:rsidRDefault="00000000">
      <w:pPr>
        <w:rPr>
          <w:rFonts w:ascii="Lora" w:eastAsia="Lora" w:hAnsi="Lora" w:cs="Lora"/>
          <w:b/>
          <w:bCs/>
          <w:sz w:val="26"/>
          <w:szCs w:val="26"/>
        </w:rPr>
      </w:pPr>
      <w:r>
        <w:rPr>
          <w:rFonts w:ascii="Lora Medium" w:eastAsia="Lora Medium" w:hAnsi="Lora Medium" w:cs="Lora Medium"/>
        </w:rPr>
        <w:t>the hyperlink no longer functions.</w:t>
      </w:r>
    </w:p>
    <w:p w14:paraId="5802EDD6" w14:textId="77777777" w:rsidR="006C163E" w:rsidRDefault="006C163E"/>
    <w:p w14:paraId="036B1957" w14:textId="77777777" w:rsidR="006C163E" w:rsidRDefault="00000000">
      <w:r>
        <w:br w:type="page"/>
      </w:r>
    </w:p>
    <w:p w14:paraId="3EB7D5FA" w14:textId="77777777" w:rsidR="006C163E" w:rsidRDefault="00000000">
      <w:pPr>
        <w:pStyle w:val="Heading2"/>
        <w:rPr>
          <w:rFonts w:ascii="Lora Medium" w:eastAsia="Lora Medium" w:hAnsi="Lora Medium" w:cs="Lora Medium"/>
        </w:rPr>
      </w:pPr>
      <w:bookmarkStart w:id="3" w:name="_z81yvs8pc0uz" w:colFirst="0" w:colLast="0"/>
      <w:bookmarkEnd w:id="3"/>
      <w:r>
        <w:rPr>
          <w:rFonts w:ascii="Lora Medium" w:eastAsia="Lora Medium" w:hAnsi="Lora Medium" w:cs="Lora Medium"/>
        </w:rPr>
        <w:lastRenderedPageBreak/>
        <w:t>Introduction</w:t>
      </w:r>
    </w:p>
    <w:p w14:paraId="2D98BA94" w14:textId="77777777" w:rsidR="006C163E" w:rsidRDefault="006C163E">
      <w:pPr>
        <w:rPr>
          <w:rFonts w:ascii="Lora Medium" w:eastAsia="Lora Medium" w:hAnsi="Lora Medium" w:cs="Lora Medium"/>
        </w:rPr>
      </w:pPr>
    </w:p>
    <w:p w14:paraId="573A82AD" w14:textId="77777777" w:rsidR="006C163E" w:rsidRDefault="00000000">
      <w:pPr>
        <w:rPr>
          <w:rFonts w:ascii="Lora Medium" w:eastAsia="Lora Medium" w:hAnsi="Lora Medium" w:cs="Lora Medium"/>
        </w:rPr>
      </w:pPr>
      <w:r>
        <w:rPr>
          <w:rFonts w:ascii="Lora Medium" w:eastAsia="Lora Medium" w:hAnsi="Lora Medium" w:cs="Lora Medium"/>
        </w:rPr>
        <w:t>Ask students…</w:t>
      </w:r>
    </w:p>
    <w:p w14:paraId="7AB4088D" w14:textId="77777777" w:rsidR="006C163E" w:rsidRDefault="00000000">
      <w:pPr>
        <w:numPr>
          <w:ilvl w:val="0"/>
          <w:numId w:val="4"/>
        </w:numPr>
        <w:rPr>
          <w:rFonts w:ascii="Lora Medium" w:eastAsia="Lora Medium" w:hAnsi="Lora Medium" w:cs="Lora Medium"/>
          <w:i/>
          <w:iCs/>
        </w:rPr>
      </w:pPr>
      <w:r>
        <w:rPr>
          <w:rFonts w:ascii="Lora Medium" w:eastAsia="Lora Medium" w:hAnsi="Lora Medium" w:cs="Lora Medium"/>
          <w:i/>
          <w:iCs/>
        </w:rPr>
        <w:t xml:space="preserve">Do you know anybody from Mexico? Anybody who has traveled to Mexico? Have you ever been to Mexico? </w:t>
      </w:r>
    </w:p>
    <w:p w14:paraId="67B90407" w14:textId="77777777" w:rsidR="006C163E" w:rsidRDefault="00000000">
      <w:pPr>
        <w:numPr>
          <w:ilvl w:val="0"/>
          <w:numId w:val="4"/>
        </w:numPr>
        <w:rPr>
          <w:rFonts w:ascii="Lora Medium" w:eastAsia="Lora Medium" w:hAnsi="Lora Medium" w:cs="Lora Medium"/>
          <w:i/>
          <w:iCs/>
        </w:rPr>
      </w:pPr>
      <w:r>
        <w:rPr>
          <w:rFonts w:ascii="Lora Medium" w:eastAsia="Lora Medium" w:hAnsi="Lora Medium" w:cs="Lora Medium"/>
          <w:i/>
          <w:iCs/>
        </w:rPr>
        <w:t xml:space="preserve">Are you familiar with Mexico City? Do you know where in Mexico it is located? </w:t>
      </w:r>
    </w:p>
    <w:p w14:paraId="3FDC75A8" w14:textId="77777777" w:rsidR="006C163E" w:rsidRDefault="00000000">
      <w:pPr>
        <w:numPr>
          <w:ilvl w:val="0"/>
          <w:numId w:val="4"/>
        </w:numPr>
        <w:rPr>
          <w:rFonts w:ascii="Lora Medium" w:eastAsia="Lora Medium" w:hAnsi="Lora Medium" w:cs="Lora Medium"/>
          <w:i/>
          <w:iCs/>
        </w:rPr>
      </w:pPr>
      <w:r>
        <w:rPr>
          <w:rFonts w:ascii="Lora Medium" w:eastAsia="Lora Medium" w:hAnsi="Lora Medium" w:cs="Lora Medium"/>
          <w:i/>
          <w:iCs/>
        </w:rPr>
        <w:t xml:space="preserve">Can you point out Mexico on a world map? What about Mexico City on a map of Mexico? </w:t>
      </w:r>
      <w:r>
        <w:rPr>
          <w:rFonts w:ascii="Lora Medium" w:eastAsia="Lora Medium" w:hAnsi="Lora Medium" w:cs="Lora Medium"/>
        </w:rPr>
        <w:t xml:space="preserve">(feel free to have students try!) </w:t>
      </w:r>
    </w:p>
    <w:p w14:paraId="079A8434" w14:textId="77777777" w:rsidR="006C163E" w:rsidRDefault="006C163E">
      <w:pPr>
        <w:rPr>
          <w:rFonts w:ascii="Lora Medium" w:eastAsia="Lora Medium" w:hAnsi="Lora Medium" w:cs="Lora Medium"/>
        </w:rPr>
      </w:pPr>
    </w:p>
    <w:p w14:paraId="4DCE6E05" w14:textId="77777777" w:rsidR="006C163E" w:rsidRDefault="00000000">
      <w:pPr>
        <w:rPr>
          <w:rFonts w:ascii="Lora Medium" w:eastAsia="Lora Medium" w:hAnsi="Lora Medium" w:cs="Lora Medium"/>
          <w:i/>
          <w:iCs/>
        </w:rPr>
      </w:pPr>
      <w:r>
        <w:rPr>
          <w:rFonts w:ascii="Lora Medium" w:eastAsia="Lora Medium" w:hAnsi="Lora Medium" w:cs="Lora Medium"/>
        </w:rPr>
        <w:t xml:space="preserve">Display Thomas Kole’s image recreations of Tenochtitlan for students to view. Ask students what they notice. </w:t>
      </w:r>
    </w:p>
    <w:p w14:paraId="035F9953" w14:textId="77777777" w:rsidR="006C163E" w:rsidRDefault="00000000">
      <w:pPr>
        <w:rPr>
          <w:rFonts w:ascii="Lora Medium" w:eastAsia="Lora Medium" w:hAnsi="Lora Medium" w:cs="Lora Medium"/>
        </w:rPr>
      </w:pPr>
      <w:r>
        <w:rPr>
          <w:rFonts w:ascii="Lora Medium" w:eastAsia="Lora Medium" w:hAnsi="Lora Medium" w:cs="Lora Medium"/>
        </w:rPr>
        <w:t xml:space="preserve">Now, surprise students by sharing that these are not real contemporary photographs, but rather digital reconstructions of an old civilization. </w:t>
      </w:r>
    </w:p>
    <w:p w14:paraId="0589C106" w14:textId="77777777" w:rsidR="006C163E" w:rsidRDefault="00000000">
      <w:pPr>
        <w:rPr>
          <w:rFonts w:ascii="Lora Medium" w:eastAsia="Lora Medium" w:hAnsi="Lora Medium" w:cs="Lora Medium"/>
        </w:rPr>
      </w:pPr>
      <w:r>
        <w:rPr>
          <w:rFonts w:ascii="Lora Medium" w:eastAsia="Lora Medium" w:hAnsi="Lora Medium" w:cs="Lora Medium"/>
        </w:rPr>
        <w:t xml:space="preserve">Introduce the topic of the day: Tenochtitlan, the capital city of the Aztec/Mexica empire. </w:t>
      </w:r>
    </w:p>
    <w:p w14:paraId="10BEBBAE" w14:textId="77777777" w:rsidR="006C163E" w:rsidRDefault="006C163E">
      <w:pPr>
        <w:rPr>
          <w:rFonts w:ascii="Lora Medium" w:eastAsia="Lora Medium" w:hAnsi="Lora Medium" w:cs="Lora Medium"/>
        </w:rPr>
      </w:pPr>
    </w:p>
    <w:p w14:paraId="0032B40B" w14:textId="77777777" w:rsidR="006C163E" w:rsidRDefault="00000000">
      <w:pPr>
        <w:rPr>
          <w:rFonts w:ascii="Lora" w:eastAsia="Lora" w:hAnsi="Lora" w:cs="Lora"/>
          <w:b/>
          <w:bCs/>
        </w:rPr>
      </w:pPr>
      <w:r>
        <w:rPr>
          <w:rFonts w:ascii="Lora" w:eastAsia="Lora" w:hAnsi="Lora" w:cs="Lora"/>
          <w:b/>
          <w:bCs/>
        </w:rPr>
        <w:t xml:space="preserve">Pronunciation primer: </w:t>
      </w:r>
    </w:p>
    <w:p w14:paraId="3431B575" w14:textId="77777777" w:rsidR="006C163E" w:rsidRDefault="00000000">
      <w:pPr>
        <w:rPr>
          <w:rFonts w:ascii="Lora Medium" w:eastAsia="Lora Medium" w:hAnsi="Lora Medium" w:cs="Lora Medium"/>
        </w:rPr>
      </w:pPr>
      <w:r>
        <w:rPr>
          <w:rFonts w:ascii="Lora Medium" w:eastAsia="Lora Medium" w:hAnsi="Lora Medium" w:cs="Lora Medium"/>
        </w:rPr>
        <w:t xml:space="preserve">Tenochtitlan </w:t>
      </w:r>
      <w:r>
        <w:rPr>
          <w:rFonts w:ascii="Lora Medium" w:eastAsia="Lora Medium" w:hAnsi="Lora Medium" w:cs="Lora Medium"/>
        </w:rPr>
        <w:tab/>
        <w:t>= “</w:t>
      </w:r>
      <w:proofErr w:type="spellStart"/>
      <w:r>
        <w:rPr>
          <w:rFonts w:ascii="Lora Medium" w:eastAsia="Lora Medium" w:hAnsi="Lora Medium" w:cs="Lora Medium"/>
        </w:rPr>
        <w:t>Teh</w:t>
      </w:r>
      <w:proofErr w:type="spellEnd"/>
      <w:r>
        <w:rPr>
          <w:rFonts w:ascii="Lora Medium" w:eastAsia="Lora Medium" w:hAnsi="Lora Medium" w:cs="Lora Medium"/>
        </w:rPr>
        <w:t>-</w:t>
      </w:r>
      <w:proofErr w:type="spellStart"/>
      <w:r>
        <w:rPr>
          <w:rFonts w:ascii="Lora Medium" w:eastAsia="Lora Medium" w:hAnsi="Lora Medium" w:cs="Lora Medium"/>
        </w:rPr>
        <w:t>noach</w:t>
      </w:r>
      <w:proofErr w:type="spellEnd"/>
      <w:r>
        <w:rPr>
          <w:rFonts w:ascii="Lora Medium" w:eastAsia="Lora Medium" w:hAnsi="Lora Medium" w:cs="Lora Medium"/>
        </w:rPr>
        <w:t>-TEET-</w:t>
      </w:r>
      <w:proofErr w:type="spellStart"/>
      <w:r>
        <w:rPr>
          <w:rFonts w:ascii="Lora Medium" w:eastAsia="Lora Medium" w:hAnsi="Lora Medium" w:cs="Lora Medium"/>
        </w:rPr>
        <w:t>tlan</w:t>
      </w:r>
      <w:proofErr w:type="spellEnd"/>
      <w:r>
        <w:rPr>
          <w:rFonts w:ascii="Lora Medium" w:eastAsia="Lora Medium" w:hAnsi="Lora Medium" w:cs="Lora Medium"/>
        </w:rPr>
        <w:t>”</w:t>
      </w:r>
    </w:p>
    <w:p w14:paraId="720B0A77" w14:textId="77777777" w:rsidR="006C163E" w:rsidRDefault="00000000">
      <w:pPr>
        <w:rPr>
          <w:rFonts w:ascii="Lora Medium" w:eastAsia="Lora Medium" w:hAnsi="Lora Medium" w:cs="Lora Medium"/>
        </w:rPr>
      </w:pPr>
      <w:r>
        <w:rPr>
          <w:rFonts w:ascii="Lora Medium" w:eastAsia="Lora Medium" w:hAnsi="Lora Medium" w:cs="Lora Medium"/>
        </w:rPr>
        <w:t xml:space="preserve">Mexica </w:t>
      </w:r>
      <w:r>
        <w:rPr>
          <w:rFonts w:ascii="Lora Medium" w:eastAsia="Lora Medium" w:hAnsi="Lora Medium" w:cs="Lora Medium"/>
        </w:rPr>
        <w:tab/>
        <w:t>= “Meh-SHEE-ca”</w:t>
      </w:r>
    </w:p>
    <w:p w14:paraId="2C9D71F7" w14:textId="77777777" w:rsidR="006C163E" w:rsidRDefault="00000000">
      <w:pPr>
        <w:rPr>
          <w:rFonts w:ascii="Lora Medium" w:eastAsia="Lora Medium" w:hAnsi="Lora Medium" w:cs="Lora Medium"/>
        </w:rPr>
      </w:pPr>
      <w:r>
        <w:rPr>
          <w:rFonts w:ascii="Lora Medium" w:eastAsia="Lora Medium" w:hAnsi="Lora Medium" w:cs="Lora Medium"/>
        </w:rPr>
        <w:t xml:space="preserve">Nahuatl </w:t>
      </w:r>
      <w:r>
        <w:rPr>
          <w:rFonts w:ascii="Lora Medium" w:eastAsia="Lora Medium" w:hAnsi="Lora Medium" w:cs="Lora Medium"/>
        </w:rPr>
        <w:tab/>
        <w:t>= “NAH-wat”</w:t>
      </w:r>
    </w:p>
    <w:p w14:paraId="2F29D870" w14:textId="77777777" w:rsidR="006C163E" w:rsidRDefault="00000000">
      <w:pPr>
        <w:rPr>
          <w:rFonts w:ascii="Lora Medium" w:eastAsia="Lora Medium" w:hAnsi="Lora Medium" w:cs="Lora Medium"/>
        </w:rPr>
      </w:pPr>
      <w:r>
        <w:rPr>
          <w:rFonts w:ascii="Lora Medium" w:eastAsia="Lora Medium" w:hAnsi="Lora Medium" w:cs="Lora Medium"/>
        </w:rPr>
        <w:t>Texcoco</w:t>
      </w:r>
      <w:r>
        <w:rPr>
          <w:rFonts w:ascii="Lora Medium" w:eastAsia="Lora Medium" w:hAnsi="Lora Medium" w:cs="Lora Medium"/>
        </w:rPr>
        <w:tab/>
        <w:t>= “Tesh-COH-</w:t>
      </w:r>
      <w:proofErr w:type="spellStart"/>
      <w:r>
        <w:rPr>
          <w:rFonts w:ascii="Lora Medium" w:eastAsia="Lora Medium" w:hAnsi="Lora Medium" w:cs="Lora Medium"/>
        </w:rPr>
        <w:t>coh</w:t>
      </w:r>
      <w:proofErr w:type="spellEnd"/>
      <w:r>
        <w:rPr>
          <w:rFonts w:ascii="Lora Medium" w:eastAsia="Lora Medium" w:hAnsi="Lora Medium" w:cs="Lora Medium"/>
        </w:rPr>
        <w:t xml:space="preserve">” </w:t>
      </w:r>
    </w:p>
    <w:p w14:paraId="73611401" w14:textId="77777777" w:rsidR="006C163E" w:rsidRDefault="00000000">
      <w:pPr>
        <w:rPr>
          <w:rFonts w:ascii="Lora Medium" w:eastAsia="Lora Medium" w:hAnsi="Lora Medium" w:cs="Lora Medium"/>
        </w:rPr>
      </w:pPr>
      <w:r>
        <w:rPr>
          <w:rFonts w:ascii="Lora Medium" w:eastAsia="Lora Medium" w:hAnsi="Lora Medium" w:cs="Lora Medium"/>
        </w:rPr>
        <w:t xml:space="preserve">Have students repeat the pronunciations after you say them. </w:t>
      </w:r>
    </w:p>
    <w:p w14:paraId="6E4969F7" w14:textId="77777777" w:rsidR="006C163E" w:rsidRDefault="00000000">
      <w:pPr>
        <w:numPr>
          <w:ilvl w:val="0"/>
          <w:numId w:val="2"/>
        </w:numPr>
        <w:rPr>
          <w:rFonts w:ascii="Lora Medium" w:eastAsia="Lora Medium" w:hAnsi="Lora Medium" w:cs="Lora Medium"/>
        </w:rPr>
      </w:pPr>
      <w:r>
        <w:rPr>
          <w:rFonts w:ascii="Lora Medium" w:eastAsia="Lora Medium" w:hAnsi="Lora Medium" w:cs="Lora Medium"/>
        </w:rPr>
        <w:t xml:space="preserve">If you would like to gain a more in-depth understanding of Nahuatl pronunciation, you may visit </w:t>
      </w:r>
      <w:hyperlink r:id="rId12">
        <w:r>
          <w:rPr>
            <w:rFonts w:ascii="Lora Medium" w:eastAsia="Lora Medium" w:hAnsi="Lora Medium" w:cs="Lora Medium"/>
            <w:color w:val="1155CC"/>
            <w:u w:val="single"/>
          </w:rPr>
          <w:t xml:space="preserve">Basic Nahuatl Pronunciation | </w:t>
        </w:r>
        <w:proofErr w:type="spellStart"/>
        <w:r>
          <w:rPr>
            <w:rFonts w:ascii="Lora Medium" w:eastAsia="Lora Medium" w:hAnsi="Lora Medium" w:cs="Lora Medium"/>
            <w:color w:val="1155CC"/>
            <w:u w:val="single"/>
          </w:rPr>
          <w:t>Tlacatecco</w:t>
        </w:r>
        <w:proofErr w:type="spellEnd"/>
      </w:hyperlink>
      <w:r>
        <w:rPr>
          <w:rFonts w:ascii="Lora Medium" w:eastAsia="Lora Medium" w:hAnsi="Lora Medium" w:cs="Lora Medium"/>
        </w:rPr>
        <w:t xml:space="preserve">. Note that this guide is a bit too advanced to go through with students. </w:t>
      </w:r>
    </w:p>
    <w:p w14:paraId="11730F76" w14:textId="77777777" w:rsidR="006C163E" w:rsidRDefault="006C163E">
      <w:pPr>
        <w:rPr>
          <w:rFonts w:ascii="Lora Medium" w:eastAsia="Lora Medium" w:hAnsi="Lora Medium" w:cs="Lora Medium"/>
        </w:rPr>
      </w:pPr>
    </w:p>
    <w:p w14:paraId="0624D68C" w14:textId="77777777" w:rsidR="006C163E" w:rsidRDefault="00000000">
      <w:pPr>
        <w:rPr>
          <w:rFonts w:ascii="Lora Medium" w:eastAsia="Lora Medium" w:hAnsi="Lora Medium" w:cs="Lora Medium"/>
        </w:rPr>
      </w:pPr>
      <w:r>
        <w:rPr>
          <w:rFonts w:ascii="Lora Medium" w:eastAsia="Lora Medium" w:hAnsi="Lora Medium" w:cs="Lora Medium"/>
        </w:rPr>
        <w:t xml:space="preserve">Explain that </w:t>
      </w:r>
      <w:proofErr w:type="spellStart"/>
      <w:r>
        <w:rPr>
          <w:rFonts w:ascii="Lora Medium" w:eastAsia="Lora Medium" w:hAnsi="Lora Medium" w:cs="Lora Medium"/>
        </w:rPr>
        <w:t>Nahautl</w:t>
      </w:r>
      <w:proofErr w:type="spellEnd"/>
      <w:r>
        <w:rPr>
          <w:rFonts w:ascii="Lora Medium" w:eastAsia="Lora Medium" w:hAnsi="Lora Medium" w:cs="Lora Medium"/>
        </w:rPr>
        <w:t xml:space="preserve"> is still spoken by millions of people </w:t>
      </w:r>
      <w:proofErr w:type="gramStart"/>
      <w:r>
        <w:rPr>
          <w:rFonts w:ascii="Lora Medium" w:eastAsia="Lora Medium" w:hAnsi="Lora Medium" w:cs="Lora Medium"/>
        </w:rPr>
        <w:t>today, and</w:t>
      </w:r>
      <w:proofErr w:type="gramEnd"/>
      <w:r>
        <w:rPr>
          <w:rFonts w:ascii="Lora Medium" w:eastAsia="Lora Medium" w:hAnsi="Lora Medium" w:cs="Lora Medium"/>
        </w:rPr>
        <w:t xml:space="preserve"> was the dominant language of the Aztec/Mexica empire that existed 600 years ago. Tenochtitlan was the capital of that </w:t>
      </w:r>
      <w:proofErr w:type="gramStart"/>
      <w:r>
        <w:rPr>
          <w:rFonts w:ascii="Lora Medium" w:eastAsia="Lora Medium" w:hAnsi="Lora Medium" w:cs="Lora Medium"/>
        </w:rPr>
        <w:t>empire, and</w:t>
      </w:r>
      <w:proofErr w:type="gramEnd"/>
      <w:r>
        <w:rPr>
          <w:rFonts w:ascii="Lora Medium" w:eastAsia="Lora Medium" w:hAnsi="Lora Medium" w:cs="Lora Medium"/>
        </w:rPr>
        <w:t xml:space="preserve"> was located where modern-day Mexico City (Ciudad de Mexico) now is. </w:t>
      </w:r>
    </w:p>
    <w:p w14:paraId="4E476092" w14:textId="77777777" w:rsidR="006C163E" w:rsidRDefault="00000000">
      <w:pPr>
        <w:rPr>
          <w:rFonts w:ascii="Lora Medium" w:eastAsia="Lora Medium" w:hAnsi="Lora Medium" w:cs="Lora Medium"/>
        </w:rPr>
      </w:pPr>
      <w:r>
        <w:rPr>
          <w:rFonts w:ascii="Lora Medium" w:eastAsia="Lora Medium" w:hAnsi="Lora Medium" w:cs="Lora Medium"/>
        </w:rPr>
        <w:t>Ask students…</w:t>
      </w:r>
    </w:p>
    <w:p w14:paraId="2350A538" w14:textId="77777777" w:rsidR="006C163E" w:rsidRDefault="00000000">
      <w:pPr>
        <w:numPr>
          <w:ilvl w:val="0"/>
          <w:numId w:val="3"/>
        </w:numPr>
        <w:rPr>
          <w:rFonts w:ascii="Lora Medium" w:eastAsia="Lora Medium" w:hAnsi="Lora Medium" w:cs="Lora Medium"/>
        </w:rPr>
      </w:pPr>
      <w:r>
        <w:rPr>
          <w:rFonts w:ascii="Lora Medium" w:eastAsia="Lora Medium" w:hAnsi="Lora Medium" w:cs="Lora Medium"/>
          <w:i/>
          <w:iCs/>
        </w:rPr>
        <w:t>Do you know of any other languages spoken in Mexico City?</w:t>
      </w:r>
      <w:r>
        <w:rPr>
          <w:rFonts w:ascii="Lora Medium" w:eastAsia="Lora Medium" w:hAnsi="Lora Medium" w:cs="Lora Medium"/>
        </w:rPr>
        <w:t xml:space="preserve"> </w:t>
      </w:r>
    </w:p>
    <w:p w14:paraId="67DF2990" w14:textId="77777777" w:rsidR="006C163E" w:rsidRDefault="00000000">
      <w:pPr>
        <w:rPr>
          <w:rFonts w:ascii="Lora Medium" w:eastAsia="Lora Medium" w:hAnsi="Lora Medium" w:cs="Lora Medium"/>
        </w:rPr>
      </w:pPr>
      <w:r>
        <w:rPr>
          <w:rFonts w:ascii="Lora Medium" w:eastAsia="Lora Medium" w:hAnsi="Lora Medium" w:cs="Lora Medium"/>
        </w:rPr>
        <w:t xml:space="preserve"> </w:t>
      </w:r>
    </w:p>
    <w:p w14:paraId="774A5971" w14:textId="77777777" w:rsidR="006C163E" w:rsidRDefault="00000000">
      <w:pPr>
        <w:rPr>
          <w:rFonts w:ascii="Lora Medium" w:eastAsia="Lora Medium" w:hAnsi="Lora Medium" w:cs="Lora Medium"/>
        </w:rPr>
      </w:pPr>
      <w:r>
        <w:rPr>
          <w:rFonts w:ascii="Lora Medium" w:eastAsia="Lora Medium" w:hAnsi="Lora Medium" w:cs="Lora Medium"/>
        </w:rPr>
        <w:t>Allow students time to explore the site, “</w:t>
      </w:r>
      <w:hyperlink r:id="rId13">
        <w:r>
          <w:rPr>
            <w:rFonts w:ascii="Lora Medium" w:eastAsia="Lora Medium" w:hAnsi="Lora Medium" w:cs="Lora Medium"/>
            <w:color w:val="1155CC"/>
            <w:u w:val="single"/>
          </w:rPr>
          <w:t>A Portrait of Tenochtitlan</w:t>
        </w:r>
      </w:hyperlink>
      <w:r>
        <w:rPr>
          <w:rFonts w:ascii="Lora Medium" w:eastAsia="Lora Medium" w:hAnsi="Lora Medium" w:cs="Lora Medium"/>
        </w:rPr>
        <w:t xml:space="preserve">”. </w:t>
      </w:r>
    </w:p>
    <w:p w14:paraId="7A5645F9" w14:textId="77777777" w:rsidR="006C163E" w:rsidRDefault="00000000">
      <w:pPr>
        <w:rPr>
          <w:rFonts w:ascii="Lora Medium" w:eastAsia="Lora Medium" w:hAnsi="Lora Medium" w:cs="Lora Medium"/>
        </w:rPr>
      </w:pPr>
      <w:r>
        <w:rPr>
          <w:rFonts w:ascii="Lora Medium" w:eastAsia="Lora Medium" w:hAnsi="Lora Medium" w:cs="Lora Medium"/>
        </w:rPr>
        <w:t xml:space="preserve">As students read through the site, encourage them to write down any words they do not recognize. As they read the site, students can also complete the handout below. </w:t>
      </w:r>
    </w:p>
    <w:p w14:paraId="5AC7604F" w14:textId="77777777" w:rsidR="006C163E" w:rsidRDefault="006C163E">
      <w:pPr>
        <w:rPr>
          <w:rFonts w:ascii="Lora Medium" w:eastAsia="Lora Medium" w:hAnsi="Lora Medium" w:cs="Lora Medium"/>
        </w:rPr>
      </w:pPr>
    </w:p>
    <w:p w14:paraId="2DC6A478" w14:textId="77777777" w:rsidR="006C163E" w:rsidRDefault="00000000">
      <w:pPr>
        <w:rPr>
          <w:rFonts w:ascii="Lora Medium" w:eastAsia="Lora Medium" w:hAnsi="Lora Medium" w:cs="Lora Medium"/>
        </w:rPr>
      </w:pPr>
      <w:r>
        <w:rPr>
          <w:rFonts w:ascii="Lora Medium" w:eastAsia="Lora Medium" w:hAnsi="Lora Medium" w:cs="Lora Medium"/>
        </w:rPr>
        <w:t xml:space="preserve">The site also includes an interactive 3D viewer students can use to explore Thomas Kole’s recreation! This is not necessary for the lesson plan, but is a fun </w:t>
      </w:r>
      <w:proofErr w:type="gramStart"/>
      <w:r>
        <w:rPr>
          <w:rFonts w:ascii="Lora Medium" w:eastAsia="Lora Medium" w:hAnsi="Lora Medium" w:cs="Lora Medium"/>
        </w:rPr>
        <w:t>feature</w:t>
      </w:r>
      <w:proofErr w:type="gramEnd"/>
      <w:r>
        <w:rPr>
          <w:rFonts w:ascii="Lora Medium" w:eastAsia="Lora Medium" w:hAnsi="Lora Medium" w:cs="Lora Medium"/>
        </w:rPr>
        <w:t xml:space="preserve"> nonetheless. </w:t>
      </w:r>
    </w:p>
    <w:p w14:paraId="38A06D68" w14:textId="77777777" w:rsidR="006C163E" w:rsidRDefault="006C163E">
      <w:pPr>
        <w:rPr>
          <w:rFonts w:ascii="Lora Medium" w:eastAsia="Lora Medium" w:hAnsi="Lora Medium" w:cs="Lora Medium"/>
        </w:rPr>
      </w:pPr>
    </w:p>
    <w:p w14:paraId="7D91F223" w14:textId="77777777" w:rsidR="006C163E" w:rsidRDefault="00000000">
      <w:r>
        <w:br w:type="page"/>
      </w:r>
    </w:p>
    <w:p w14:paraId="6303343B" w14:textId="77777777" w:rsidR="006C163E" w:rsidRDefault="00000000">
      <w:pPr>
        <w:pStyle w:val="Heading2"/>
        <w:rPr>
          <w:rFonts w:ascii="Lora Medium" w:eastAsia="Lora Medium" w:hAnsi="Lora Medium" w:cs="Lora Medium"/>
        </w:rPr>
      </w:pPr>
      <w:bookmarkStart w:id="4" w:name="_ft2kc19rmfnv" w:colFirst="0" w:colLast="0"/>
      <w:bookmarkEnd w:id="4"/>
      <w:r>
        <w:rPr>
          <w:rFonts w:ascii="Lora Medium" w:eastAsia="Lora Medium" w:hAnsi="Lora Medium" w:cs="Lora Medium"/>
        </w:rPr>
        <w:lastRenderedPageBreak/>
        <w:t>Discussion: Inferences from the Text</w:t>
      </w:r>
    </w:p>
    <w:p w14:paraId="0CF79D85" w14:textId="77777777" w:rsidR="006C163E" w:rsidRDefault="006C163E">
      <w:pPr>
        <w:rPr>
          <w:rFonts w:ascii="Lora Medium" w:eastAsia="Lora Medium" w:hAnsi="Lora Medium" w:cs="Lora Medium"/>
        </w:rPr>
      </w:pPr>
    </w:p>
    <w:p w14:paraId="1262A1E1" w14:textId="77777777" w:rsidR="006C163E" w:rsidRDefault="00000000">
      <w:pPr>
        <w:rPr>
          <w:rFonts w:ascii="Lora Medium" w:eastAsia="Lora Medium" w:hAnsi="Lora Medium" w:cs="Lora Medium"/>
          <w:color w:val="9900FF"/>
        </w:rPr>
      </w:pPr>
      <w:r>
        <w:rPr>
          <w:rFonts w:ascii="Lora Medium" w:eastAsia="Lora Medium" w:hAnsi="Lora Medium" w:cs="Lora Medium"/>
        </w:rPr>
        <w:t xml:space="preserve">Students can work in small groups or individually to make inferences on the following questions. Some questions are not directly answered on the website! </w:t>
      </w:r>
      <w:r>
        <w:rPr>
          <w:rFonts w:ascii="Lora Medium" w:eastAsia="Lora Medium" w:hAnsi="Lora Medium" w:cs="Lora Medium"/>
          <w:color w:val="9900FF"/>
        </w:rPr>
        <w:t xml:space="preserve">Sample answers to some of the following questions are provided in purple. </w:t>
      </w:r>
    </w:p>
    <w:p w14:paraId="6CE8EECE" w14:textId="77777777" w:rsidR="006C163E" w:rsidRDefault="006C163E">
      <w:pPr>
        <w:rPr>
          <w:rFonts w:ascii="Lora Medium" w:eastAsia="Lora Medium" w:hAnsi="Lora Medium" w:cs="Lora Medium"/>
        </w:rPr>
      </w:pPr>
    </w:p>
    <w:p w14:paraId="3F1E4C46" w14:textId="77777777" w:rsidR="006C163E" w:rsidRDefault="00000000">
      <w:pPr>
        <w:rPr>
          <w:rFonts w:ascii="Lora Medium" w:eastAsia="Lora Medium" w:hAnsi="Lora Medium" w:cs="Lora Medium"/>
        </w:rPr>
      </w:pPr>
      <w:r>
        <w:rPr>
          <w:rFonts w:ascii="Lora Medium" w:eastAsia="Lora Medium" w:hAnsi="Lora Medium" w:cs="Lora Medium"/>
        </w:rPr>
        <w:t xml:space="preserve">Making Inferences </w:t>
      </w:r>
    </w:p>
    <w:p w14:paraId="0860E171" w14:textId="77777777" w:rsidR="006C163E" w:rsidRDefault="00000000">
      <w:pPr>
        <w:numPr>
          <w:ilvl w:val="0"/>
          <w:numId w:val="6"/>
        </w:numPr>
        <w:rPr>
          <w:rFonts w:ascii="Lora Medium" w:eastAsia="Lora Medium" w:hAnsi="Lora Medium" w:cs="Lora Medium"/>
          <w:i/>
          <w:iCs/>
        </w:rPr>
      </w:pPr>
      <w:r>
        <w:rPr>
          <w:rFonts w:ascii="Lora Medium" w:eastAsia="Lora Medium" w:hAnsi="Lora Medium" w:cs="Lora Medium"/>
          <w:i/>
          <w:iCs/>
        </w:rPr>
        <w:t xml:space="preserve">On either side of the introductory paragraph, there are two stylized maps. What do each of these maps show us? How are they significant to the topic? </w:t>
      </w:r>
    </w:p>
    <w:p w14:paraId="07B54E86" w14:textId="77777777" w:rsidR="006C163E" w:rsidRDefault="00000000">
      <w:pPr>
        <w:numPr>
          <w:ilvl w:val="1"/>
          <w:numId w:val="6"/>
        </w:numPr>
        <w:rPr>
          <w:rFonts w:ascii="Lora Medium" w:eastAsia="Lora Medium" w:hAnsi="Lora Medium" w:cs="Lora Medium"/>
          <w:i/>
          <w:iCs/>
          <w:color w:val="9900FF"/>
        </w:rPr>
      </w:pPr>
      <w:r>
        <w:rPr>
          <w:rFonts w:ascii="Lora Medium" w:eastAsia="Lora Medium" w:hAnsi="Lora Medium" w:cs="Lora Medium"/>
          <w:i/>
          <w:iCs/>
          <w:color w:val="9900FF"/>
        </w:rPr>
        <w:t xml:space="preserve">The left map shows North America, with a dot placed roughly where Lake Texcoco/Tenochtitlan was located. The surrounding land, highlighted in orange, may represent the reach of the Aztec empire. The right map shows Lake Texcoco, the lake on which Tenochtitlan was built. </w:t>
      </w:r>
    </w:p>
    <w:p w14:paraId="51920D12" w14:textId="77777777" w:rsidR="006C163E" w:rsidRDefault="00000000">
      <w:pPr>
        <w:numPr>
          <w:ilvl w:val="0"/>
          <w:numId w:val="6"/>
        </w:numPr>
        <w:rPr>
          <w:rFonts w:ascii="Lora Medium" w:eastAsia="Lora Medium" w:hAnsi="Lora Medium" w:cs="Lora Medium"/>
          <w:i/>
          <w:iCs/>
        </w:rPr>
      </w:pPr>
      <w:r>
        <w:rPr>
          <w:rFonts w:ascii="Lora Medium" w:eastAsia="Lora Medium" w:hAnsi="Lora Medium" w:cs="Lora Medium"/>
          <w:i/>
          <w:iCs/>
        </w:rPr>
        <w:t xml:space="preserve">What is Nahuatl? </w:t>
      </w:r>
    </w:p>
    <w:p w14:paraId="6B0C53B0" w14:textId="77777777" w:rsidR="006C163E" w:rsidRDefault="00000000">
      <w:pPr>
        <w:numPr>
          <w:ilvl w:val="1"/>
          <w:numId w:val="6"/>
        </w:numPr>
        <w:rPr>
          <w:rFonts w:ascii="Lora Medium" w:eastAsia="Lora Medium" w:hAnsi="Lora Medium" w:cs="Lora Medium"/>
          <w:i/>
          <w:iCs/>
          <w:color w:val="9900FF"/>
        </w:rPr>
      </w:pPr>
      <w:r>
        <w:rPr>
          <w:rFonts w:ascii="Lora Medium" w:eastAsia="Lora Medium" w:hAnsi="Lora Medium" w:cs="Lora Medium"/>
          <w:i/>
          <w:iCs/>
          <w:color w:val="9900FF"/>
        </w:rPr>
        <w:t>Nahuatl is the dominant language of the Aztec empire, which once controlled what is now Central Mexico. It is still widely spoken today.</w:t>
      </w:r>
    </w:p>
    <w:p w14:paraId="52F37335" w14:textId="77777777" w:rsidR="006C163E" w:rsidRDefault="00000000">
      <w:pPr>
        <w:numPr>
          <w:ilvl w:val="0"/>
          <w:numId w:val="6"/>
        </w:numPr>
        <w:rPr>
          <w:rFonts w:ascii="Lora Medium" w:eastAsia="Lora Medium" w:hAnsi="Lora Medium" w:cs="Lora Medium"/>
          <w:i/>
          <w:iCs/>
        </w:rPr>
      </w:pPr>
      <w:r>
        <w:rPr>
          <w:rFonts w:ascii="Lora Medium" w:eastAsia="Lora Medium" w:hAnsi="Lora Medium" w:cs="Lora Medium"/>
          <w:i/>
          <w:iCs/>
        </w:rPr>
        <w:t xml:space="preserve">What mode of transportation might have been most popular in Tenochtitlan? Why? </w:t>
      </w:r>
    </w:p>
    <w:p w14:paraId="6097A439" w14:textId="77777777" w:rsidR="006C163E" w:rsidRDefault="00000000">
      <w:pPr>
        <w:numPr>
          <w:ilvl w:val="1"/>
          <w:numId w:val="6"/>
        </w:numPr>
        <w:rPr>
          <w:rFonts w:ascii="Lora Medium" w:eastAsia="Lora Medium" w:hAnsi="Lora Medium" w:cs="Lora Medium"/>
          <w:i/>
          <w:iCs/>
          <w:color w:val="9900FF"/>
        </w:rPr>
      </w:pPr>
      <w:r>
        <w:rPr>
          <w:rFonts w:ascii="Lora Medium" w:eastAsia="Lora Medium" w:hAnsi="Lora Medium" w:cs="Lora Medium"/>
          <w:i/>
          <w:iCs/>
          <w:color w:val="9900FF"/>
        </w:rPr>
        <w:t xml:space="preserve">Travel by canoe was very popular in Tenochtitlan because the city was filled with canals designed for this use. </w:t>
      </w:r>
    </w:p>
    <w:p w14:paraId="34841518" w14:textId="77777777" w:rsidR="006C163E" w:rsidRDefault="00000000">
      <w:pPr>
        <w:numPr>
          <w:ilvl w:val="0"/>
          <w:numId w:val="6"/>
        </w:numPr>
        <w:rPr>
          <w:rFonts w:ascii="Lora Medium" w:eastAsia="Lora Medium" w:hAnsi="Lora Medium" w:cs="Lora Medium"/>
          <w:i/>
          <w:iCs/>
        </w:rPr>
      </w:pPr>
      <w:r>
        <w:rPr>
          <w:rFonts w:ascii="Lora Medium" w:eastAsia="Lora Medium" w:hAnsi="Lora Medium" w:cs="Lora Medium"/>
          <w:i/>
          <w:iCs/>
        </w:rPr>
        <w:t xml:space="preserve">What is colonization? What do you know about it? Do you have any background knowledge about Spain’s colonies or other European colonies? </w:t>
      </w:r>
    </w:p>
    <w:p w14:paraId="4A2A1342" w14:textId="77777777" w:rsidR="006C163E" w:rsidRDefault="00000000">
      <w:pPr>
        <w:numPr>
          <w:ilvl w:val="0"/>
          <w:numId w:val="6"/>
        </w:numPr>
        <w:rPr>
          <w:rFonts w:ascii="Lora Medium" w:eastAsia="Lora Medium" w:hAnsi="Lora Medium" w:cs="Lora Medium"/>
          <w:i/>
          <w:iCs/>
        </w:rPr>
      </w:pPr>
      <w:r>
        <w:rPr>
          <w:rFonts w:ascii="Lora Medium" w:eastAsia="Lora Medium" w:hAnsi="Lora Medium" w:cs="Lora Medium"/>
          <w:i/>
          <w:iCs/>
        </w:rPr>
        <w:t xml:space="preserve">The Spanish conquest is referenced a few times on the website. What might this event have been? What did it mean for Tenochtitlan? </w:t>
      </w:r>
    </w:p>
    <w:p w14:paraId="4B31A723" w14:textId="77777777" w:rsidR="006C163E" w:rsidRDefault="00000000">
      <w:pPr>
        <w:numPr>
          <w:ilvl w:val="1"/>
          <w:numId w:val="6"/>
        </w:numPr>
        <w:rPr>
          <w:rFonts w:ascii="Lora Medium" w:eastAsia="Lora Medium" w:hAnsi="Lora Medium" w:cs="Lora Medium"/>
          <w:i/>
          <w:iCs/>
          <w:color w:val="9900FF"/>
        </w:rPr>
      </w:pPr>
      <w:r>
        <w:rPr>
          <w:rFonts w:ascii="Lora Medium" w:eastAsia="Lora Medium" w:hAnsi="Lora Medium" w:cs="Lora Medium"/>
          <w:i/>
          <w:iCs/>
          <w:color w:val="9900FF"/>
        </w:rPr>
        <w:t xml:space="preserve">This event involved Spanish explorers, or conquistadors, colonizing (taking control over) the land in Mexico. This eventually led to the fall of Tenochtitlan. </w:t>
      </w:r>
    </w:p>
    <w:p w14:paraId="4AE5D397" w14:textId="77777777" w:rsidR="006C163E" w:rsidRDefault="006C163E">
      <w:pPr>
        <w:rPr>
          <w:rFonts w:ascii="Lora Medium" w:eastAsia="Lora Medium" w:hAnsi="Lora Medium" w:cs="Lora Medium"/>
        </w:rPr>
      </w:pPr>
    </w:p>
    <w:p w14:paraId="6DF31494" w14:textId="77777777" w:rsidR="006C163E" w:rsidRDefault="00000000">
      <w:pPr>
        <w:rPr>
          <w:rFonts w:ascii="Lora Medium" w:eastAsia="Lora Medium" w:hAnsi="Lora Medium" w:cs="Lora Medium"/>
        </w:rPr>
      </w:pPr>
      <w:r>
        <w:rPr>
          <w:rFonts w:ascii="Lora Medium" w:eastAsia="Lora Medium" w:hAnsi="Lora Medium" w:cs="Lora Medium"/>
        </w:rPr>
        <w:t xml:space="preserve">A printable handout of these questions can be found on the next page. </w:t>
      </w:r>
    </w:p>
    <w:p w14:paraId="216971F8" w14:textId="77777777" w:rsidR="006C163E" w:rsidRDefault="006C163E">
      <w:pPr>
        <w:rPr>
          <w:rFonts w:ascii="Lora Medium" w:eastAsia="Lora Medium" w:hAnsi="Lora Medium" w:cs="Lora Medium"/>
        </w:rPr>
      </w:pPr>
    </w:p>
    <w:p w14:paraId="654608D7" w14:textId="77777777" w:rsidR="006C163E" w:rsidRDefault="006C163E">
      <w:pPr>
        <w:rPr>
          <w:rFonts w:ascii="Lora Medium" w:eastAsia="Lora Medium" w:hAnsi="Lora Medium" w:cs="Lora Medium"/>
        </w:rPr>
      </w:pPr>
    </w:p>
    <w:p w14:paraId="4ACE0077" w14:textId="77777777" w:rsidR="006C163E" w:rsidRDefault="006C163E"/>
    <w:p w14:paraId="5BF49F55" w14:textId="77777777" w:rsidR="006C163E" w:rsidRDefault="00000000">
      <w:r>
        <w:br w:type="page"/>
      </w:r>
    </w:p>
    <w:p w14:paraId="5291725E" w14:textId="77777777" w:rsidR="006C163E" w:rsidRDefault="00000000">
      <w:pPr>
        <w:pStyle w:val="Heading2"/>
        <w:jc w:val="center"/>
        <w:rPr>
          <w:rFonts w:ascii="Tinos" w:eastAsia="Tinos" w:hAnsi="Tinos" w:cs="Tinos"/>
          <w:sz w:val="32"/>
          <w:szCs w:val="32"/>
        </w:rPr>
      </w:pPr>
      <w:bookmarkStart w:id="5" w:name="_u74cc13vo18s" w:colFirst="0" w:colLast="0"/>
      <w:bookmarkEnd w:id="5"/>
      <w:r>
        <w:rPr>
          <w:rFonts w:ascii="Tinos" w:eastAsia="Tinos" w:hAnsi="Tinos" w:cs="Tinos"/>
          <w:sz w:val="32"/>
          <w:szCs w:val="32"/>
        </w:rPr>
        <w:lastRenderedPageBreak/>
        <w:t>Portrait of Tenochtitlan: Discussion Handout</w:t>
      </w:r>
    </w:p>
    <w:p w14:paraId="30DD6EF8" w14:textId="77777777" w:rsidR="006C163E" w:rsidRDefault="006C163E">
      <w:pPr>
        <w:rPr>
          <w:rFonts w:ascii="Tinos" w:eastAsia="Tinos" w:hAnsi="Tinos" w:cs="Tinos"/>
          <w:sz w:val="28"/>
          <w:szCs w:val="28"/>
        </w:rPr>
      </w:pPr>
    </w:p>
    <w:p w14:paraId="39F6EC5F" w14:textId="77777777" w:rsidR="006C163E" w:rsidRDefault="00000000">
      <w:pPr>
        <w:rPr>
          <w:rFonts w:ascii="Tinos" w:eastAsia="Tinos" w:hAnsi="Tinos" w:cs="Tinos"/>
          <w:sz w:val="28"/>
          <w:szCs w:val="28"/>
        </w:rPr>
      </w:pPr>
      <w:r>
        <w:rPr>
          <w:rFonts w:ascii="Tinos" w:eastAsia="Tinos" w:hAnsi="Tinos" w:cs="Tinos"/>
          <w:sz w:val="28"/>
          <w:szCs w:val="28"/>
        </w:rPr>
        <w:t xml:space="preserve">On either side of the introductory paragraph, there are two stylized maps. What do each of these maps show us? How are they significant to the topic? </w:t>
      </w:r>
    </w:p>
    <w:p w14:paraId="50D6CEE7" w14:textId="77777777" w:rsidR="006C163E" w:rsidRDefault="006C163E">
      <w:pPr>
        <w:rPr>
          <w:rFonts w:ascii="Tinos" w:eastAsia="Tinos" w:hAnsi="Tinos" w:cs="Tinos"/>
          <w:sz w:val="28"/>
          <w:szCs w:val="28"/>
        </w:rPr>
      </w:pPr>
    </w:p>
    <w:p w14:paraId="5BCC5E51" w14:textId="77777777" w:rsidR="006C163E" w:rsidRDefault="006C163E">
      <w:pPr>
        <w:rPr>
          <w:rFonts w:ascii="Tinos" w:eastAsia="Tinos" w:hAnsi="Tinos" w:cs="Tinos"/>
          <w:sz w:val="28"/>
          <w:szCs w:val="28"/>
        </w:rPr>
      </w:pPr>
    </w:p>
    <w:p w14:paraId="4A4B2091" w14:textId="77777777" w:rsidR="006C163E" w:rsidRDefault="006C163E">
      <w:pPr>
        <w:rPr>
          <w:rFonts w:ascii="Tinos" w:eastAsia="Tinos" w:hAnsi="Tinos" w:cs="Tinos"/>
          <w:sz w:val="28"/>
          <w:szCs w:val="28"/>
        </w:rPr>
      </w:pPr>
    </w:p>
    <w:p w14:paraId="3F2D3E08" w14:textId="77777777" w:rsidR="006C163E" w:rsidRDefault="006C163E">
      <w:pPr>
        <w:rPr>
          <w:rFonts w:ascii="Tinos" w:eastAsia="Tinos" w:hAnsi="Tinos" w:cs="Tinos"/>
          <w:sz w:val="28"/>
          <w:szCs w:val="28"/>
        </w:rPr>
      </w:pPr>
    </w:p>
    <w:p w14:paraId="45B18D33" w14:textId="77777777" w:rsidR="006C163E" w:rsidRDefault="006C163E">
      <w:pPr>
        <w:rPr>
          <w:rFonts w:ascii="Tinos" w:eastAsia="Tinos" w:hAnsi="Tinos" w:cs="Tinos"/>
          <w:sz w:val="28"/>
          <w:szCs w:val="28"/>
        </w:rPr>
      </w:pPr>
    </w:p>
    <w:p w14:paraId="4782C4A1" w14:textId="77777777" w:rsidR="006C163E" w:rsidRDefault="00000000">
      <w:pPr>
        <w:rPr>
          <w:rFonts w:ascii="Tinos" w:eastAsia="Tinos" w:hAnsi="Tinos" w:cs="Tinos"/>
          <w:sz w:val="28"/>
          <w:szCs w:val="28"/>
        </w:rPr>
      </w:pPr>
      <w:r>
        <w:rPr>
          <w:rFonts w:ascii="Tinos" w:eastAsia="Tinos" w:hAnsi="Tinos" w:cs="Tinos"/>
          <w:sz w:val="28"/>
          <w:szCs w:val="28"/>
        </w:rPr>
        <w:t xml:space="preserve">What is Nahuatl? </w:t>
      </w:r>
    </w:p>
    <w:p w14:paraId="7EBE2BED" w14:textId="77777777" w:rsidR="006C163E" w:rsidRDefault="006C163E">
      <w:pPr>
        <w:rPr>
          <w:rFonts w:ascii="Tinos" w:eastAsia="Tinos" w:hAnsi="Tinos" w:cs="Tinos"/>
          <w:sz w:val="28"/>
          <w:szCs w:val="28"/>
        </w:rPr>
      </w:pPr>
    </w:p>
    <w:p w14:paraId="60A82253" w14:textId="77777777" w:rsidR="006C163E" w:rsidRDefault="006C163E">
      <w:pPr>
        <w:rPr>
          <w:rFonts w:ascii="Tinos" w:eastAsia="Tinos" w:hAnsi="Tinos" w:cs="Tinos"/>
          <w:sz w:val="28"/>
          <w:szCs w:val="28"/>
        </w:rPr>
      </w:pPr>
    </w:p>
    <w:p w14:paraId="2D39B454" w14:textId="77777777" w:rsidR="006C163E" w:rsidRDefault="006C163E">
      <w:pPr>
        <w:rPr>
          <w:rFonts w:ascii="Tinos" w:eastAsia="Tinos" w:hAnsi="Tinos" w:cs="Tinos"/>
          <w:sz w:val="28"/>
          <w:szCs w:val="28"/>
        </w:rPr>
      </w:pPr>
    </w:p>
    <w:p w14:paraId="19C7BCC1" w14:textId="77777777" w:rsidR="006C163E" w:rsidRDefault="00000000">
      <w:pPr>
        <w:rPr>
          <w:rFonts w:ascii="Tinos" w:eastAsia="Tinos" w:hAnsi="Tinos" w:cs="Tinos"/>
          <w:sz w:val="28"/>
          <w:szCs w:val="28"/>
        </w:rPr>
      </w:pPr>
      <w:r>
        <w:rPr>
          <w:rFonts w:ascii="Tinos" w:eastAsia="Tinos" w:hAnsi="Tinos" w:cs="Tinos"/>
          <w:sz w:val="28"/>
          <w:szCs w:val="28"/>
        </w:rPr>
        <w:t xml:space="preserve">What mode of transportation might have been most popular in Tenochtitlan? Why? </w:t>
      </w:r>
    </w:p>
    <w:p w14:paraId="1EA10178" w14:textId="77777777" w:rsidR="006C163E" w:rsidRDefault="006C163E">
      <w:pPr>
        <w:rPr>
          <w:rFonts w:ascii="Tinos" w:eastAsia="Tinos" w:hAnsi="Tinos" w:cs="Tinos"/>
          <w:sz w:val="28"/>
          <w:szCs w:val="28"/>
        </w:rPr>
      </w:pPr>
    </w:p>
    <w:p w14:paraId="21C22BC4" w14:textId="77777777" w:rsidR="006C163E" w:rsidRDefault="006C163E">
      <w:pPr>
        <w:rPr>
          <w:rFonts w:ascii="Tinos" w:eastAsia="Tinos" w:hAnsi="Tinos" w:cs="Tinos"/>
          <w:sz w:val="28"/>
          <w:szCs w:val="28"/>
        </w:rPr>
      </w:pPr>
    </w:p>
    <w:p w14:paraId="3115C982" w14:textId="77777777" w:rsidR="006C163E" w:rsidRDefault="006C163E">
      <w:pPr>
        <w:rPr>
          <w:rFonts w:ascii="Tinos" w:eastAsia="Tinos" w:hAnsi="Tinos" w:cs="Tinos"/>
          <w:sz w:val="28"/>
          <w:szCs w:val="28"/>
        </w:rPr>
      </w:pPr>
    </w:p>
    <w:p w14:paraId="2BE048C2" w14:textId="77777777" w:rsidR="006C163E" w:rsidRDefault="006C163E">
      <w:pPr>
        <w:rPr>
          <w:rFonts w:ascii="Tinos" w:eastAsia="Tinos" w:hAnsi="Tinos" w:cs="Tinos"/>
          <w:sz w:val="28"/>
          <w:szCs w:val="28"/>
        </w:rPr>
      </w:pPr>
    </w:p>
    <w:p w14:paraId="56540DB9" w14:textId="77777777" w:rsidR="006C163E" w:rsidRDefault="006C163E">
      <w:pPr>
        <w:rPr>
          <w:rFonts w:ascii="Tinos" w:eastAsia="Tinos" w:hAnsi="Tinos" w:cs="Tinos"/>
          <w:sz w:val="28"/>
          <w:szCs w:val="28"/>
        </w:rPr>
      </w:pPr>
    </w:p>
    <w:p w14:paraId="719F447A" w14:textId="77777777" w:rsidR="006C163E" w:rsidRDefault="00000000">
      <w:pPr>
        <w:rPr>
          <w:rFonts w:ascii="Tinos" w:eastAsia="Tinos" w:hAnsi="Tinos" w:cs="Tinos"/>
          <w:sz w:val="28"/>
          <w:szCs w:val="28"/>
        </w:rPr>
      </w:pPr>
      <w:r>
        <w:rPr>
          <w:rFonts w:ascii="Tinos" w:eastAsia="Tinos" w:hAnsi="Tinos" w:cs="Tinos"/>
          <w:sz w:val="28"/>
          <w:szCs w:val="28"/>
        </w:rPr>
        <w:t xml:space="preserve">What is colonization? What do you know about it? Do you have any background knowledge about Spain’s colonies or other European colonies? </w:t>
      </w:r>
    </w:p>
    <w:p w14:paraId="0612E719" w14:textId="77777777" w:rsidR="006C163E" w:rsidRDefault="006C163E">
      <w:pPr>
        <w:rPr>
          <w:rFonts w:ascii="Tinos" w:eastAsia="Tinos" w:hAnsi="Tinos" w:cs="Tinos"/>
          <w:sz w:val="28"/>
          <w:szCs w:val="28"/>
        </w:rPr>
      </w:pPr>
    </w:p>
    <w:p w14:paraId="1E38576B" w14:textId="77777777" w:rsidR="006C163E" w:rsidRDefault="006C163E">
      <w:pPr>
        <w:rPr>
          <w:rFonts w:ascii="Tinos" w:eastAsia="Tinos" w:hAnsi="Tinos" w:cs="Tinos"/>
          <w:sz w:val="28"/>
          <w:szCs w:val="28"/>
        </w:rPr>
      </w:pPr>
    </w:p>
    <w:p w14:paraId="727E5339" w14:textId="77777777" w:rsidR="006C163E" w:rsidRDefault="006C163E">
      <w:pPr>
        <w:rPr>
          <w:rFonts w:ascii="Tinos" w:eastAsia="Tinos" w:hAnsi="Tinos" w:cs="Tinos"/>
          <w:sz w:val="28"/>
          <w:szCs w:val="28"/>
        </w:rPr>
      </w:pPr>
    </w:p>
    <w:p w14:paraId="734BAA1D" w14:textId="77777777" w:rsidR="006C163E" w:rsidRDefault="006C163E">
      <w:pPr>
        <w:rPr>
          <w:rFonts w:ascii="Tinos" w:eastAsia="Tinos" w:hAnsi="Tinos" w:cs="Tinos"/>
          <w:sz w:val="28"/>
          <w:szCs w:val="28"/>
        </w:rPr>
      </w:pPr>
    </w:p>
    <w:p w14:paraId="38CA16D8" w14:textId="77777777" w:rsidR="006C163E" w:rsidRDefault="006C163E">
      <w:pPr>
        <w:rPr>
          <w:rFonts w:ascii="Tinos" w:eastAsia="Tinos" w:hAnsi="Tinos" w:cs="Tinos"/>
          <w:sz w:val="28"/>
          <w:szCs w:val="28"/>
        </w:rPr>
      </w:pPr>
    </w:p>
    <w:p w14:paraId="3BDB1D22" w14:textId="77777777" w:rsidR="006C163E" w:rsidRDefault="00000000">
      <w:pPr>
        <w:rPr>
          <w:rFonts w:ascii="Tinos" w:eastAsia="Tinos" w:hAnsi="Tinos" w:cs="Tinos"/>
          <w:sz w:val="28"/>
          <w:szCs w:val="28"/>
        </w:rPr>
      </w:pPr>
      <w:r>
        <w:rPr>
          <w:rFonts w:ascii="Tinos" w:eastAsia="Tinos" w:hAnsi="Tinos" w:cs="Tinos"/>
          <w:sz w:val="28"/>
          <w:szCs w:val="28"/>
        </w:rPr>
        <w:t xml:space="preserve">The Spanish conquest is referenced a few times on the website. What might this event have been? What did it mean for Tenochtitlan? </w:t>
      </w:r>
    </w:p>
    <w:p w14:paraId="5FF971D3" w14:textId="77777777" w:rsidR="006C163E" w:rsidRDefault="006C163E">
      <w:pPr>
        <w:rPr>
          <w:rFonts w:ascii="Tinos" w:eastAsia="Tinos" w:hAnsi="Tinos" w:cs="Tinos"/>
        </w:rPr>
      </w:pPr>
    </w:p>
    <w:p w14:paraId="7F9088A3" w14:textId="77777777" w:rsidR="006C163E" w:rsidRDefault="006C163E">
      <w:pPr>
        <w:rPr>
          <w:rFonts w:ascii="Lora Medium" w:eastAsia="Lora Medium" w:hAnsi="Lora Medium" w:cs="Lora Medium"/>
        </w:rPr>
      </w:pPr>
    </w:p>
    <w:p w14:paraId="66D6BF03" w14:textId="77777777" w:rsidR="006C163E" w:rsidRDefault="00000000">
      <w:r>
        <w:br w:type="page"/>
      </w:r>
    </w:p>
    <w:p w14:paraId="576AC236" w14:textId="77777777" w:rsidR="006C163E" w:rsidRDefault="00000000">
      <w:pPr>
        <w:pStyle w:val="Heading2"/>
        <w:rPr>
          <w:rFonts w:ascii="Lora Medium" w:eastAsia="Lora Medium" w:hAnsi="Lora Medium" w:cs="Lora Medium"/>
        </w:rPr>
      </w:pPr>
      <w:bookmarkStart w:id="6" w:name="_g4a0vg774gui" w:colFirst="0" w:colLast="0"/>
      <w:bookmarkEnd w:id="6"/>
      <w:r>
        <w:rPr>
          <w:rFonts w:ascii="Lora Medium" w:eastAsia="Lora Medium" w:hAnsi="Lora Medium" w:cs="Lora Medium"/>
        </w:rPr>
        <w:lastRenderedPageBreak/>
        <w:t>Discussion: Comparisons</w:t>
      </w:r>
    </w:p>
    <w:p w14:paraId="35A96F94" w14:textId="77777777" w:rsidR="006C163E" w:rsidRDefault="006C163E">
      <w:pPr>
        <w:rPr>
          <w:rFonts w:ascii="Lora Medium" w:eastAsia="Lora Medium" w:hAnsi="Lora Medium" w:cs="Lora Medium"/>
        </w:rPr>
      </w:pPr>
    </w:p>
    <w:p w14:paraId="402A5210" w14:textId="77777777" w:rsidR="006C163E" w:rsidRDefault="00000000">
      <w:pPr>
        <w:rPr>
          <w:rFonts w:ascii="Lora" w:eastAsia="Lora" w:hAnsi="Lora" w:cs="Lora"/>
          <w:b/>
          <w:bCs/>
        </w:rPr>
      </w:pPr>
      <w:r>
        <w:rPr>
          <w:rFonts w:ascii="Lora" w:eastAsia="Lora" w:hAnsi="Lora" w:cs="Lora"/>
          <w:b/>
          <w:bCs/>
        </w:rPr>
        <w:t>Part 1</w:t>
      </w:r>
    </w:p>
    <w:p w14:paraId="329B0CBA" w14:textId="77777777" w:rsidR="006C163E" w:rsidRDefault="00000000">
      <w:pPr>
        <w:rPr>
          <w:rFonts w:ascii="Lora Medium" w:eastAsia="Lora Medium" w:hAnsi="Lora Medium" w:cs="Lora Medium"/>
        </w:rPr>
      </w:pPr>
      <w:r>
        <w:rPr>
          <w:rFonts w:ascii="Lora Medium" w:eastAsia="Lora Medium" w:hAnsi="Lora Medium" w:cs="Lora Medium"/>
        </w:rPr>
        <w:t>Break students into groups to answer the following questions, still utilizing “</w:t>
      </w:r>
      <w:hyperlink r:id="rId14">
        <w:r>
          <w:rPr>
            <w:rFonts w:ascii="Lora Medium" w:eastAsia="Lora Medium" w:hAnsi="Lora Medium" w:cs="Lora Medium"/>
            <w:color w:val="1155CC"/>
            <w:u w:val="single"/>
          </w:rPr>
          <w:t>A Portrait of Tenochtitlan</w:t>
        </w:r>
      </w:hyperlink>
      <w:r>
        <w:rPr>
          <w:rFonts w:ascii="Lora Medium" w:eastAsia="Lora Medium" w:hAnsi="Lora Medium" w:cs="Lora Medium"/>
        </w:rPr>
        <w:t xml:space="preserve">” as the information source. These questions are more in-depth and detail-oriented, painting a “portrait of the past” for students: </w:t>
      </w:r>
    </w:p>
    <w:p w14:paraId="0143F80B" w14:textId="77777777" w:rsidR="006C163E" w:rsidRDefault="00000000">
      <w:pPr>
        <w:numPr>
          <w:ilvl w:val="0"/>
          <w:numId w:val="5"/>
        </w:numPr>
        <w:rPr>
          <w:rFonts w:ascii="Lora Medium" w:eastAsia="Lora Medium" w:hAnsi="Lora Medium" w:cs="Lora Medium"/>
          <w:i/>
          <w:iCs/>
        </w:rPr>
      </w:pPr>
      <w:r>
        <w:rPr>
          <w:rFonts w:ascii="Lora Medium" w:eastAsia="Lora Medium" w:hAnsi="Lora Medium" w:cs="Lora Medium"/>
          <w:i/>
          <w:iCs/>
        </w:rPr>
        <w:t>What places/sections were present in each of the city’s neighborhoods?</w:t>
      </w:r>
    </w:p>
    <w:p w14:paraId="278F6184" w14:textId="77777777" w:rsidR="006C163E" w:rsidRDefault="00000000">
      <w:pPr>
        <w:numPr>
          <w:ilvl w:val="0"/>
          <w:numId w:val="5"/>
        </w:numPr>
        <w:rPr>
          <w:rFonts w:ascii="Lora Medium" w:eastAsia="Lora Medium" w:hAnsi="Lora Medium" w:cs="Lora Medium"/>
          <w:i/>
          <w:iCs/>
        </w:rPr>
      </w:pPr>
      <w:r>
        <w:rPr>
          <w:rFonts w:ascii="Lora Medium" w:eastAsia="Lora Medium" w:hAnsi="Lora Medium" w:cs="Lora Medium"/>
          <w:i/>
          <w:iCs/>
        </w:rPr>
        <w:t xml:space="preserve">What were the two main public buildings of Tenochtitlan? </w:t>
      </w:r>
    </w:p>
    <w:p w14:paraId="429CBC2D" w14:textId="77777777" w:rsidR="006C163E" w:rsidRDefault="00000000">
      <w:pPr>
        <w:numPr>
          <w:ilvl w:val="0"/>
          <w:numId w:val="5"/>
        </w:numPr>
        <w:rPr>
          <w:rFonts w:ascii="Lora Medium" w:eastAsia="Lora Medium" w:hAnsi="Lora Medium" w:cs="Lora Medium"/>
          <w:i/>
          <w:iCs/>
        </w:rPr>
      </w:pPr>
      <w:r>
        <w:rPr>
          <w:rFonts w:ascii="Lora Medium" w:eastAsia="Lora Medium" w:hAnsi="Lora Medium" w:cs="Lora Medium"/>
          <w:i/>
          <w:iCs/>
        </w:rPr>
        <w:t xml:space="preserve">Name two ways the natural geography of the city influenced what the people built. </w:t>
      </w:r>
    </w:p>
    <w:p w14:paraId="11EBEAAC" w14:textId="77777777" w:rsidR="006C163E" w:rsidRDefault="00000000">
      <w:pPr>
        <w:numPr>
          <w:ilvl w:val="0"/>
          <w:numId w:val="5"/>
        </w:numPr>
        <w:rPr>
          <w:rFonts w:ascii="Lora Medium" w:eastAsia="Lora Medium" w:hAnsi="Lora Medium" w:cs="Lora Medium"/>
          <w:i/>
          <w:iCs/>
        </w:rPr>
      </w:pPr>
      <w:r>
        <w:rPr>
          <w:rFonts w:ascii="Lora Medium" w:eastAsia="Lora Medium" w:hAnsi="Lora Medium" w:cs="Lora Medium"/>
          <w:i/>
          <w:iCs/>
        </w:rPr>
        <w:t xml:space="preserve">What was Tenochtitlan’s neighboring city? How come they were “combined”?  </w:t>
      </w:r>
    </w:p>
    <w:p w14:paraId="22967BF6" w14:textId="77777777" w:rsidR="006C163E" w:rsidRDefault="006C163E">
      <w:pPr>
        <w:rPr>
          <w:rFonts w:ascii="Lora Medium" w:eastAsia="Lora Medium" w:hAnsi="Lora Medium" w:cs="Lora Medium"/>
        </w:rPr>
      </w:pPr>
    </w:p>
    <w:p w14:paraId="021E5E0B" w14:textId="77777777" w:rsidR="006C163E" w:rsidRDefault="00000000">
      <w:pPr>
        <w:rPr>
          <w:rFonts w:ascii="Lora" w:eastAsia="Lora" w:hAnsi="Lora" w:cs="Lora"/>
          <w:b/>
          <w:bCs/>
        </w:rPr>
      </w:pPr>
      <w:r>
        <w:rPr>
          <w:rFonts w:ascii="Lora" w:eastAsia="Lora" w:hAnsi="Lora" w:cs="Lora"/>
          <w:b/>
          <w:bCs/>
        </w:rPr>
        <w:t>Part 2</w:t>
      </w:r>
    </w:p>
    <w:p w14:paraId="620A7F05" w14:textId="77777777" w:rsidR="006C163E" w:rsidRDefault="00000000">
      <w:pPr>
        <w:rPr>
          <w:rFonts w:ascii="Lora Medium" w:eastAsia="Lora Medium" w:hAnsi="Lora Medium" w:cs="Lora Medium"/>
        </w:rPr>
      </w:pPr>
      <w:r>
        <w:rPr>
          <w:rFonts w:ascii="Lora Medium" w:eastAsia="Lora Medium" w:hAnsi="Lora Medium" w:cs="Lora Medium"/>
        </w:rPr>
        <w:t xml:space="preserve">Ask students to compare modern-day Mexico City to Thomas Kole’s recreation of Tenochtitlan (using the image sliders in the “Past and Present” section.) </w:t>
      </w:r>
    </w:p>
    <w:p w14:paraId="47B7D768" w14:textId="77777777" w:rsidR="006C163E" w:rsidRDefault="006C163E">
      <w:pPr>
        <w:rPr>
          <w:rFonts w:ascii="Lora Medium" w:eastAsia="Lora Medium" w:hAnsi="Lora Medium" w:cs="Lora Medium"/>
        </w:rPr>
      </w:pPr>
    </w:p>
    <w:p w14:paraId="72CF9389" w14:textId="77777777" w:rsidR="006C163E" w:rsidRDefault="00000000">
      <w:pPr>
        <w:rPr>
          <w:rFonts w:ascii="Lora Medium" w:eastAsia="Lora Medium" w:hAnsi="Lora Medium" w:cs="Lora Medium"/>
        </w:rPr>
      </w:pPr>
      <w:r>
        <w:rPr>
          <w:rFonts w:ascii="Lora Medium" w:eastAsia="Lora Medium" w:hAnsi="Lora Medium" w:cs="Lora Medium"/>
        </w:rPr>
        <w:t xml:space="preserve">When answering the following questions, keep structures and terrain in mind! </w:t>
      </w:r>
    </w:p>
    <w:p w14:paraId="205BD80C" w14:textId="77777777" w:rsidR="006C163E" w:rsidRDefault="00000000">
      <w:pPr>
        <w:numPr>
          <w:ilvl w:val="0"/>
          <w:numId w:val="1"/>
        </w:numPr>
        <w:rPr>
          <w:rFonts w:ascii="Lora Medium" w:eastAsia="Lora Medium" w:hAnsi="Lora Medium" w:cs="Lora Medium"/>
          <w:i/>
          <w:iCs/>
        </w:rPr>
      </w:pPr>
      <w:r>
        <w:rPr>
          <w:rFonts w:ascii="Lora Medium" w:eastAsia="Lora Medium" w:hAnsi="Lora Medium" w:cs="Lora Medium"/>
          <w:i/>
          <w:iCs/>
        </w:rPr>
        <w:t>What are the biggest differences you notice?</w:t>
      </w:r>
    </w:p>
    <w:p w14:paraId="7E7BFFC6" w14:textId="77777777" w:rsidR="006C163E" w:rsidRDefault="00000000">
      <w:pPr>
        <w:numPr>
          <w:ilvl w:val="0"/>
          <w:numId w:val="1"/>
        </w:numPr>
        <w:rPr>
          <w:rFonts w:ascii="Lora Medium" w:eastAsia="Lora Medium" w:hAnsi="Lora Medium" w:cs="Lora Medium"/>
        </w:rPr>
      </w:pPr>
      <w:r>
        <w:rPr>
          <w:rFonts w:ascii="Lora Medium" w:eastAsia="Lora Medium" w:hAnsi="Lora Medium" w:cs="Lora Medium"/>
          <w:i/>
          <w:iCs/>
        </w:rPr>
        <w:t>What has stayed the same or is similar?</w:t>
      </w:r>
      <w:r>
        <w:rPr>
          <w:rFonts w:ascii="Lora Medium" w:eastAsia="Lora Medium" w:hAnsi="Lora Medium" w:cs="Lora Medium"/>
        </w:rPr>
        <w:t xml:space="preserve"> </w:t>
      </w:r>
    </w:p>
    <w:p w14:paraId="761050B4" w14:textId="77777777" w:rsidR="006C163E" w:rsidRDefault="006C163E">
      <w:pPr>
        <w:rPr>
          <w:rFonts w:ascii="Lora Medium" w:eastAsia="Lora Medium" w:hAnsi="Lora Medium" w:cs="Lora Medium"/>
        </w:rPr>
      </w:pPr>
    </w:p>
    <w:p w14:paraId="6AF4FA4E" w14:textId="77777777" w:rsidR="006C163E" w:rsidRDefault="00000000">
      <w:pPr>
        <w:rPr>
          <w:rFonts w:ascii="Lora Medium" w:eastAsia="Lora Medium" w:hAnsi="Lora Medium" w:cs="Lora Medium"/>
        </w:rPr>
      </w:pPr>
      <w:r>
        <w:rPr>
          <w:rFonts w:ascii="Lora Medium" w:eastAsia="Lora Medium" w:hAnsi="Lora Medium" w:cs="Lora Medium"/>
        </w:rPr>
        <w:t>This video “</w:t>
      </w:r>
      <w:hyperlink r:id="rId15">
        <w:r>
          <w:rPr>
            <w:rFonts w:ascii="Lora Medium" w:eastAsia="Lora Medium" w:hAnsi="Lora Medium" w:cs="Lora Medium"/>
            <w:color w:val="1155CC"/>
            <w:u w:val="single"/>
          </w:rPr>
          <w:t>The Shrinking of Lake Texcoco</w:t>
        </w:r>
      </w:hyperlink>
      <w:r>
        <w:rPr>
          <w:rFonts w:ascii="Lora Medium" w:eastAsia="Lora Medium" w:hAnsi="Lora Medium" w:cs="Lora Medium"/>
        </w:rPr>
        <w:t xml:space="preserve">” provides a long-term visual of how Lake Texcoco was gradually drained. If you choose to show this video, you may want to speed it up (click on ‘Settings’ icon, then ‘Playback Speed’), as it does move a bit slowly.  </w:t>
      </w:r>
    </w:p>
    <w:p w14:paraId="53337859" w14:textId="77777777" w:rsidR="006C163E" w:rsidRDefault="006C163E">
      <w:pPr>
        <w:rPr>
          <w:rFonts w:ascii="Lora Medium" w:eastAsia="Lora Medium" w:hAnsi="Lora Medium" w:cs="Lora Medium"/>
        </w:rPr>
      </w:pPr>
    </w:p>
    <w:p w14:paraId="789CCB77" w14:textId="77777777" w:rsidR="006C163E" w:rsidRDefault="00000000">
      <w:pPr>
        <w:pStyle w:val="Heading2"/>
        <w:rPr>
          <w:rFonts w:ascii="Lora Medium" w:eastAsia="Lora Medium" w:hAnsi="Lora Medium" w:cs="Lora Medium"/>
        </w:rPr>
      </w:pPr>
      <w:bookmarkStart w:id="7" w:name="_j8i3l8kgr8lx" w:colFirst="0" w:colLast="0"/>
      <w:bookmarkEnd w:id="7"/>
      <w:r>
        <w:rPr>
          <w:rFonts w:ascii="Lora Medium" w:eastAsia="Lora Medium" w:hAnsi="Lora Medium" w:cs="Lora Medium"/>
        </w:rPr>
        <w:t>Other Resources</w:t>
      </w:r>
    </w:p>
    <w:p w14:paraId="32368BF8" w14:textId="77777777" w:rsidR="006C163E" w:rsidRDefault="006C163E">
      <w:pPr>
        <w:rPr>
          <w:rFonts w:ascii="Lora Medium" w:eastAsia="Lora Medium" w:hAnsi="Lora Medium" w:cs="Lora Medium"/>
        </w:rPr>
      </w:pPr>
    </w:p>
    <w:p w14:paraId="71A4669B" w14:textId="77777777" w:rsidR="006C163E" w:rsidRDefault="00000000">
      <w:pPr>
        <w:rPr>
          <w:rFonts w:ascii="Lora Medium" w:eastAsia="Lora Medium" w:hAnsi="Lora Medium" w:cs="Lora Medium"/>
        </w:rPr>
      </w:pPr>
      <w:r>
        <w:rPr>
          <w:rFonts w:ascii="Lora Medium" w:eastAsia="Lora Medium" w:hAnsi="Lora Medium" w:cs="Lora Medium"/>
        </w:rPr>
        <w:t>“</w:t>
      </w:r>
      <w:hyperlink r:id="rId16" w:anchor="overview">
        <w:r>
          <w:rPr>
            <w:rFonts w:ascii="Lora Medium" w:eastAsia="Lora Medium" w:hAnsi="Lora Medium" w:cs="Lora Medium"/>
            <w:color w:val="1155CC"/>
            <w:u w:val="single"/>
          </w:rPr>
          <w:t>Mexico City Then and Now</w:t>
        </w:r>
      </w:hyperlink>
      <w:r>
        <w:rPr>
          <w:rFonts w:ascii="Lora Medium" w:eastAsia="Lora Medium" w:hAnsi="Lora Medium" w:cs="Lora Medium"/>
        </w:rPr>
        <w:t xml:space="preserve">” overlays Aztec Causeways, Tenochtitlan Streets, and the water of Lake Texcoco over a current map of Mexico. Provided is a link to the project overview. The website, ArcGIS, may require you to log in to view the map. </w:t>
      </w:r>
    </w:p>
    <w:p w14:paraId="4B014D62" w14:textId="77777777" w:rsidR="006C163E" w:rsidRDefault="006C163E">
      <w:pPr>
        <w:rPr>
          <w:rFonts w:ascii="Lora Medium" w:eastAsia="Lora Medium" w:hAnsi="Lora Medium" w:cs="Lora Medium"/>
        </w:rPr>
      </w:pPr>
    </w:p>
    <w:p w14:paraId="0C0272DC" w14:textId="77777777" w:rsidR="006C163E" w:rsidRDefault="00000000">
      <w:pPr>
        <w:rPr>
          <w:rFonts w:ascii="Lora Medium" w:eastAsia="Lora Medium" w:hAnsi="Lora Medium" w:cs="Lora Medium"/>
          <w:color w:val="FF0000"/>
        </w:rPr>
      </w:pPr>
      <w:r>
        <w:rPr>
          <w:rFonts w:ascii="Lora Medium" w:eastAsia="Lora Medium" w:hAnsi="Lora Medium" w:cs="Lora Medium"/>
        </w:rPr>
        <w:t>“</w:t>
      </w:r>
      <w:hyperlink r:id="rId17">
        <w:r>
          <w:rPr>
            <w:rFonts w:ascii="Lora Medium" w:eastAsia="Lora Medium" w:hAnsi="Lora Medium" w:cs="Lora Medium"/>
            <w:color w:val="1155CC"/>
            <w:u w:val="single"/>
          </w:rPr>
          <w:t>Map of the Aztec Empire, c. 1427–1521: The Rise and Fall of Mesoamerica’s Warrior Kings</w:t>
        </w:r>
      </w:hyperlink>
      <w:r>
        <w:rPr>
          <w:rFonts w:ascii="Lora Medium" w:eastAsia="Lora Medium" w:hAnsi="Lora Medium" w:cs="Lora Medium"/>
        </w:rPr>
        <w:t xml:space="preserve">” demonstrates “...the origins and territorial expansion of the Aztec Empire in Mesoamerica between the 14th and 16th centuries.” Other potentially relevant maps can be found in the “Related Images” section below the linked illustration. </w:t>
      </w:r>
    </w:p>
    <w:p w14:paraId="54FD159F" w14:textId="77777777" w:rsidR="006C163E" w:rsidRDefault="006C163E"/>
    <w:p w14:paraId="0C335B58" w14:textId="77777777" w:rsidR="006C163E" w:rsidRDefault="006C163E"/>
    <w:p w14:paraId="2943E5A2" w14:textId="77777777" w:rsidR="006C163E" w:rsidRDefault="006C163E"/>
    <w:p w14:paraId="2CCD4734" w14:textId="77777777" w:rsidR="006C163E" w:rsidRDefault="00000000">
      <w:r>
        <w:br w:type="page"/>
      </w:r>
    </w:p>
    <w:p w14:paraId="5A315714" w14:textId="77777777" w:rsidR="006C163E" w:rsidRDefault="00000000">
      <w:pPr>
        <w:pStyle w:val="Heading2"/>
        <w:jc w:val="center"/>
        <w:rPr>
          <w:rFonts w:ascii="Lora Medium" w:eastAsia="Lora Medium" w:hAnsi="Lora Medium" w:cs="Lora Medium"/>
        </w:rPr>
      </w:pPr>
      <w:bookmarkStart w:id="8" w:name="_qmh3boei0291" w:colFirst="0" w:colLast="0"/>
      <w:bookmarkEnd w:id="8"/>
      <w:r>
        <w:lastRenderedPageBreak/>
        <w:t>Links and Citations</w:t>
      </w:r>
    </w:p>
    <w:p w14:paraId="31E67528" w14:textId="77777777" w:rsidR="006C163E" w:rsidRDefault="006C163E">
      <w:pPr>
        <w:rPr>
          <w:rFonts w:ascii="Lora Medium" w:eastAsia="Lora Medium" w:hAnsi="Lora Medium" w:cs="Lora Medium"/>
          <w:sz w:val="20"/>
          <w:szCs w:val="20"/>
        </w:rPr>
      </w:pPr>
    </w:p>
    <w:p w14:paraId="71293FAB"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18">
        <w:r>
          <w:rPr>
            <w:rFonts w:ascii="Lora Medium" w:eastAsia="Lora Medium" w:hAnsi="Lora Medium" w:cs="Lora Medium"/>
            <w:color w:val="1155CC"/>
            <w:sz w:val="20"/>
            <w:szCs w:val="20"/>
            <w:u w:val="single"/>
          </w:rPr>
          <w:t>A Portrait of Tenochtitlan</w:t>
        </w:r>
      </w:hyperlink>
      <w:r>
        <w:rPr>
          <w:rFonts w:ascii="Lora Medium" w:eastAsia="Lora Medium" w:hAnsi="Lora Medium" w:cs="Lora Medium"/>
          <w:sz w:val="20"/>
          <w:szCs w:val="20"/>
        </w:rPr>
        <w:t xml:space="preserve">” by Thomas Kole (2023-2025), </w:t>
      </w:r>
      <w:hyperlink r:id="rId19">
        <w:r>
          <w:rPr>
            <w:rFonts w:ascii="Lora Medium" w:eastAsia="Lora Medium" w:hAnsi="Lora Medium" w:cs="Lora Medium"/>
            <w:color w:val="1155CC"/>
            <w:sz w:val="20"/>
            <w:szCs w:val="20"/>
            <w:u w:val="single"/>
          </w:rPr>
          <w:t>https://tenochtitlan.thomaskole.nl/</w:t>
        </w:r>
      </w:hyperlink>
      <w:r>
        <w:rPr>
          <w:rFonts w:ascii="Lora Medium" w:eastAsia="Lora Medium" w:hAnsi="Lora Medium" w:cs="Lora Medium"/>
          <w:sz w:val="20"/>
          <w:szCs w:val="20"/>
        </w:rPr>
        <w:t xml:space="preserve">. </w:t>
      </w:r>
    </w:p>
    <w:p w14:paraId="567C6F8B" w14:textId="77777777" w:rsidR="006C163E" w:rsidRDefault="006C163E">
      <w:pPr>
        <w:rPr>
          <w:rFonts w:ascii="Lora Medium" w:eastAsia="Lora Medium" w:hAnsi="Lora Medium" w:cs="Lora Medium"/>
          <w:sz w:val="20"/>
          <w:szCs w:val="20"/>
        </w:rPr>
      </w:pPr>
    </w:p>
    <w:p w14:paraId="7ECFFB0A"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0">
        <w:r>
          <w:rPr>
            <w:rFonts w:ascii="Lora Medium" w:eastAsia="Lora Medium" w:hAnsi="Lora Medium" w:cs="Lora Medium"/>
            <w:color w:val="1155CC"/>
            <w:sz w:val="20"/>
            <w:szCs w:val="20"/>
            <w:u w:val="single"/>
          </w:rPr>
          <w:t>File:Tenochtitlan.png</w:t>
        </w:r>
      </w:hyperlink>
      <w:r>
        <w:rPr>
          <w:rFonts w:ascii="Lora Medium" w:eastAsia="Lora Medium" w:hAnsi="Lora Medium" w:cs="Lora Medium"/>
          <w:sz w:val="20"/>
          <w:szCs w:val="20"/>
        </w:rPr>
        <w:t xml:space="preserve">” by User: </w:t>
      </w:r>
      <w:proofErr w:type="spellStart"/>
      <w:r>
        <w:rPr>
          <w:rFonts w:ascii="Lora Medium" w:eastAsia="Lora Medium" w:hAnsi="Lora Medium" w:cs="Lora Medium"/>
          <w:sz w:val="20"/>
          <w:szCs w:val="20"/>
        </w:rPr>
        <w:t>AztecEmpireEmbassy</w:t>
      </w:r>
      <w:proofErr w:type="spellEnd"/>
      <w:r>
        <w:rPr>
          <w:rFonts w:ascii="Lora Medium" w:eastAsia="Lora Medium" w:hAnsi="Lora Medium" w:cs="Lora Medium"/>
          <w:sz w:val="20"/>
          <w:szCs w:val="20"/>
        </w:rPr>
        <w:t xml:space="preserve"> (1 August 2021) on Wikipedia, </w:t>
      </w:r>
      <w:hyperlink r:id="rId21">
        <w:r>
          <w:rPr>
            <w:rFonts w:ascii="Lora Medium" w:eastAsia="Lora Medium" w:hAnsi="Lora Medium" w:cs="Lora Medium"/>
            <w:color w:val="1155CC"/>
            <w:sz w:val="20"/>
            <w:szCs w:val="20"/>
            <w:u w:val="single"/>
          </w:rPr>
          <w:t>https://commons.wikimedia.org/wiki/File:Tenochtitlan.png</w:t>
        </w:r>
      </w:hyperlink>
      <w:r>
        <w:rPr>
          <w:rFonts w:ascii="Lora Medium" w:eastAsia="Lora Medium" w:hAnsi="Lora Medium" w:cs="Lora Medium"/>
          <w:sz w:val="20"/>
          <w:szCs w:val="20"/>
        </w:rPr>
        <w:t>.</w:t>
      </w:r>
    </w:p>
    <w:p w14:paraId="0BDE9CC8" w14:textId="77777777" w:rsidR="006C163E" w:rsidRDefault="006C163E">
      <w:pPr>
        <w:rPr>
          <w:rFonts w:ascii="Lora Medium" w:eastAsia="Lora Medium" w:hAnsi="Lora Medium" w:cs="Lora Medium"/>
          <w:sz w:val="20"/>
          <w:szCs w:val="20"/>
        </w:rPr>
      </w:pPr>
    </w:p>
    <w:p w14:paraId="76315894"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2">
        <w:r>
          <w:rPr>
            <w:rFonts w:ascii="Lora Medium" w:eastAsia="Lora Medium" w:hAnsi="Lora Medium" w:cs="Lora Medium"/>
            <w:color w:val="1155CC"/>
            <w:sz w:val="20"/>
            <w:szCs w:val="20"/>
            <w:u w:val="single"/>
          </w:rPr>
          <w:t>Basic Nahuatl Pronunciation</w:t>
        </w:r>
      </w:hyperlink>
      <w:r>
        <w:rPr>
          <w:rFonts w:ascii="Lora Medium" w:eastAsia="Lora Medium" w:hAnsi="Lora Medium" w:cs="Lora Medium"/>
          <w:sz w:val="20"/>
          <w:szCs w:val="20"/>
        </w:rPr>
        <w:t xml:space="preserve">” by </w:t>
      </w:r>
      <w:proofErr w:type="spellStart"/>
      <w:r>
        <w:rPr>
          <w:rFonts w:ascii="Lora Medium" w:eastAsia="Lora Medium" w:hAnsi="Lora Medium" w:cs="Lora Medium"/>
          <w:sz w:val="20"/>
          <w:szCs w:val="20"/>
        </w:rPr>
        <w:t>Cehualli</w:t>
      </w:r>
      <w:proofErr w:type="spellEnd"/>
      <w:r>
        <w:rPr>
          <w:rFonts w:ascii="Lora Medium" w:eastAsia="Lora Medium" w:hAnsi="Lora Medium" w:cs="Lora Medium"/>
          <w:sz w:val="20"/>
          <w:szCs w:val="20"/>
        </w:rPr>
        <w:t xml:space="preserve"> (15 January 2009) on </w:t>
      </w:r>
      <w:proofErr w:type="spellStart"/>
      <w:r>
        <w:rPr>
          <w:rFonts w:ascii="Lora Medium" w:eastAsia="Lora Medium" w:hAnsi="Lora Medium" w:cs="Lora Medium"/>
          <w:sz w:val="20"/>
          <w:szCs w:val="20"/>
        </w:rPr>
        <w:t>Tlacatecco</w:t>
      </w:r>
      <w:proofErr w:type="spellEnd"/>
      <w:r>
        <w:rPr>
          <w:rFonts w:ascii="Lora Medium" w:eastAsia="Lora Medium" w:hAnsi="Lora Medium" w:cs="Lora Medium"/>
          <w:sz w:val="20"/>
          <w:szCs w:val="20"/>
        </w:rPr>
        <w:t xml:space="preserve">: Mesoamerican Culture, History, and Religion (WordPress), </w:t>
      </w:r>
      <w:hyperlink r:id="rId23">
        <w:r>
          <w:rPr>
            <w:rFonts w:ascii="Lora Medium" w:eastAsia="Lora Medium" w:hAnsi="Lora Medium" w:cs="Lora Medium"/>
            <w:color w:val="1155CC"/>
            <w:sz w:val="20"/>
            <w:szCs w:val="20"/>
            <w:u w:val="single"/>
          </w:rPr>
          <w:t>https://tlacatecco.com/2009/01/15/basic-nahuatl-pronunciation/</w:t>
        </w:r>
      </w:hyperlink>
      <w:r>
        <w:rPr>
          <w:rFonts w:ascii="Lora Medium" w:eastAsia="Lora Medium" w:hAnsi="Lora Medium" w:cs="Lora Medium"/>
          <w:sz w:val="20"/>
          <w:szCs w:val="20"/>
        </w:rPr>
        <w:t xml:space="preserve">. </w:t>
      </w:r>
    </w:p>
    <w:p w14:paraId="5E20213F" w14:textId="77777777" w:rsidR="006C163E" w:rsidRDefault="006C163E">
      <w:pPr>
        <w:rPr>
          <w:rFonts w:ascii="Lora Medium" w:eastAsia="Lora Medium" w:hAnsi="Lora Medium" w:cs="Lora Medium"/>
          <w:sz w:val="20"/>
          <w:szCs w:val="20"/>
        </w:rPr>
      </w:pPr>
    </w:p>
    <w:p w14:paraId="11A854EB"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4">
        <w:r>
          <w:rPr>
            <w:rFonts w:ascii="Lora Medium" w:eastAsia="Lora Medium" w:hAnsi="Lora Medium" w:cs="Lora Medium"/>
            <w:color w:val="1155CC"/>
            <w:sz w:val="20"/>
            <w:szCs w:val="20"/>
            <w:u w:val="single"/>
          </w:rPr>
          <w:t>The Shrinking of Lake Texcoco</w:t>
        </w:r>
      </w:hyperlink>
      <w:r>
        <w:rPr>
          <w:rFonts w:ascii="Lora Medium" w:eastAsia="Lora Medium" w:hAnsi="Lora Medium" w:cs="Lora Medium"/>
          <w:sz w:val="20"/>
          <w:szCs w:val="20"/>
        </w:rPr>
        <w:t xml:space="preserve">” by User: TDH (The Dragon Historian) (25 November 2024) on YouTube, </w:t>
      </w:r>
      <w:hyperlink r:id="rId25">
        <w:r>
          <w:rPr>
            <w:rFonts w:ascii="Lora Medium" w:eastAsia="Lora Medium" w:hAnsi="Lora Medium" w:cs="Lora Medium"/>
            <w:color w:val="1155CC"/>
            <w:sz w:val="20"/>
            <w:szCs w:val="20"/>
            <w:u w:val="single"/>
          </w:rPr>
          <w:t>https://www.youtube.com/watch?v=WI0sfXFIISI</w:t>
        </w:r>
      </w:hyperlink>
      <w:r>
        <w:rPr>
          <w:rFonts w:ascii="Lora Medium" w:eastAsia="Lora Medium" w:hAnsi="Lora Medium" w:cs="Lora Medium"/>
          <w:sz w:val="20"/>
          <w:szCs w:val="20"/>
        </w:rPr>
        <w:t xml:space="preserve">. </w:t>
      </w:r>
    </w:p>
    <w:p w14:paraId="01CE657C" w14:textId="77777777" w:rsidR="006C163E" w:rsidRDefault="006C163E">
      <w:pPr>
        <w:rPr>
          <w:rFonts w:ascii="Lora Medium" w:eastAsia="Lora Medium" w:hAnsi="Lora Medium" w:cs="Lora Medium"/>
          <w:sz w:val="20"/>
          <w:szCs w:val="20"/>
        </w:rPr>
      </w:pPr>
    </w:p>
    <w:p w14:paraId="6617FCAB"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6" w:anchor="overview">
        <w:r>
          <w:rPr>
            <w:rFonts w:ascii="Lora Medium" w:eastAsia="Lora Medium" w:hAnsi="Lora Medium" w:cs="Lora Medium"/>
            <w:color w:val="1155CC"/>
            <w:sz w:val="20"/>
            <w:szCs w:val="20"/>
            <w:u w:val="single"/>
          </w:rPr>
          <w:t>Mexico City Then and Now_WG_NPS</w:t>
        </w:r>
      </w:hyperlink>
      <w:r>
        <w:rPr>
          <w:rFonts w:ascii="Lora Medium" w:eastAsia="Lora Medium" w:hAnsi="Lora Medium" w:cs="Lora Medium"/>
          <w:sz w:val="20"/>
          <w:szCs w:val="20"/>
        </w:rPr>
        <w:t xml:space="preserve">” by User: </w:t>
      </w:r>
      <w:proofErr w:type="spellStart"/>
      <w:r>
        <w:rPr>
          <w:rFonts w:ascii="Lora Medium" w:eastAsia="Lora Medium" w:hAnsi="Lora Medium" w:cs="Lora Medium"/>
          <w:sz w:val="20"/>
          <w:szCs w:val="20"/>
        </w:rPr>
        <w:t>gchribar_norfolkps</w:t>
      </w:r>
      <w:proofErr w:type="spellEnd"/>
      <w:r>
        <w:rPr>
          <w:rFonts w:ascii="Lora Medium" w:eastAsia="Lora Medium" w:hAnsi="Lora Medium" w:cs="Lora Medium"/>
          <w:sz w:val="20"/>
          <w:szCs w:val="20"/>
        </w:rPr>
        <w:t xml:space="preserve"> (8 August 2016) on ArcGIS, </w:t>
      </w:r>
      <w:hyperlink r:id="rId27" w:anchor="overview">
        <w:r>
          <w:rPr>
            <w:rFonts w:ascii="Lora Medium" w:eastAsia="Lora Medium" w:hAnsi="Lora Medium" w:cs="Lora Medium"/>
            <w:color w:val="1155CC"/>
            <w:sz w:val="20"/>
            <w:szCs w:val="20"/>
            <w:u w:val="single"/>
          </w:rPr>
          <w:t>https://www.arcgis.com/home/item.html?id=a7665b9660f24f0fbcc83e1255bf0fdf#overview</w:t>
        </w:r>
      </w:hyperlink>
      <w:r>
        <w:rPr>
          <w:rFonts w:ascii="Lora Medium" w:eastAsia="Lora Medium" w:hAnsi="Lora Medium" w:cs="Lora Medium"/>
          <w:sz w:val="20"/>
          <w:szCs w:val="20"/>
        </w:rPr>
        <w:t xml:space="preserve">.  </w:t>
      </w:r>
    </w:p>
    <w:p w14:paraId="414515EC" w14:textId="77777777" w:rsidR="006C163E" w:rsidRDefault="006C163E">
      <w:pPr>
        <w:rPr>
          <w:rFonts w:ascii="Lora Medium" w:eastAsia="Lora Medium" w:hAnsi="Lora Medium" w:cs="Lora Medium"/>
          <w:sz w:val="20"/>
          <w:szCs w:val="20"/>
        </w:rPr>
      </w:pPr>
    </w:p>
    <w:p w14:paraId="1266DB80" w14:textId="77777777" w:rsidR="006C163E"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8">
        <w:r>
          <w:rPr>
            <w:rFonts w:ascii="Lora Medium" w:eastAsia="Lora Medium" w:hAnsi="Lora Medium" w:cs="Lora Medium"/>
            <w:color w:val="1155CC"/>
            <w:sz w:val="20"/>
            <w:szCs w:val="20"/>
            <w:u w:val="single"/>
          </w:rPr>
          <w:t>Map of the Aztec Empire, c. 1427–1521</w:t>
        </w:r>
      </w:hyperlink>
      <w:r>
        <w:rPr>
          <w:rFonts w:ascii="Lora Medium" w:eastAsia="Lora Medium" w:hAnsi="Lora Medium" w:cs="Lora Medium"/>
          <w:sz w:val="20"/>
          <w:szCs w:val="20"/>
        </w:rPr>
        <w:t xml:space="preserve">” by Simeon </w:t>
      </w:r>
      <w:proofErr w:type="spellStart"/>
      <w:r>
        <w:rPr>
          <w:rFonts w:ascii="Lora Medium" w:eastAsia="Lora Medium" w:hAnsi="Lora Medium" w:cs="Lora Medium"/>
          <w:sz w:val="20"/>
          <w:szCs w:val="20"/>
        </w:rPr>
        <w:t>Netchev</w:t>
      </w:r>
      <w:proofErr w:type="spellEnd"/>
      <w:r>
        <w:rPr>
          <w:rFonts w:ascii="Lora Medium" w:eastAsia="Lora Medium" w:hAnsi="Lora Medium" w:cs="Lora Medium"/>
          <w:sz w:val="20"/>
          <w:szCs w:val="20"/>
        </w:rPr>
        <w:t xml:space="preserve"> (3 June 2021) on World History Encyclopedia, </w:t>
      </w:r>
      <w:hyperlink r:id="rId29">
        <w:r>
          <w:rPr>
            <w:rFonts w:ascii="Lora Medium" w:eastAsia="Lora Medium" w:hAnsi="Lora Medium" w:cs="Lora Medium"/>
            <w:color w:val="1155CC"/>
            <w:sz w:val="20"/>
            <w:szCs w:val="20"/>
            <w:u w:val="single"/>
          </w:rPr>
          <w:t>https://www.worldhistory.org/image/14181/map-of-the-aztec-empire-c-1427-1521/</w:t>
        </w:r>
      </w:hyperlink>
      <w:r>
        <w:rPr>
          <w:rFonts w:ascii="Lora Medium" w:eastAsia="Lora Medium" w:hAnsi="Lora Medium" w:cs="Lora Medium"/>
          <w:sz w:val="20"/>
          <w:szCs w:val="20"/>
        </w:rPr>
        <w:t xml:space="preserve">. </w:t>
      </w:r>
    </w:p>
    <w:sectPr w:rsidR="006C163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88794" w14:textId="77777777" w:rsidR="000E7793" w:rsidRDefault="000E7793">
      <w:pPr>
        <w:spacing w:line="240" w:lineRule="auto"/>
      </w:pPr>
      <w:r>
        <w:separator/>
      </w:r>
    </w:p>
  </w:endnote>
  <w:endnote w:type="continuationSeparator" w:id="0">
    <w:p w14:paraId="47DDABD2" w14:textId="77777777" w:rsidR="000E7793" w:rsidRDefault="000E7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E8EF07-A79C-F34B-98A2-FD91182023E5}"/>
  </w:font>
  <w:font w:name="Arial">
    <w:panose1 w:val="020B0604020202020204"/>
    <w:charset w:val="00"/>
    <w:family w:val="swiss"/>
    <w:pitch w:val="variable"/>
    <w:sig w:usb0="E0002AFF" w:usb1="C0007843" w:usb2="00000009" w:usb3="00000000" w:csb0="000001FF" w:csb1="00000000"/>
    <w:embedRegular r:id="rId2" w:fontKey="{D351704D-A8E3-F945-97D9-97C21010FDCC}"/>
    <w:embedItalic r:id="rId3" w:fontKey="{39973042-9833-DB46-B3A3-739B1649283C}"/>
  </w:font>
  <w:font w:name="Lora">
    <w:panose1 w:val="00000000000000000000"/>
    <w:charset w:val="4D"/>
    <w:family w:val="auto"/>
    <w:pitch w:val="variable"/>
    <w:sig w:usb0="A00002FF" w:usb1="5000204B" w:usb2="00000000" w:usb3="00000000" w:csb0="00000097" w:csb1="00000000"/>
    <w:embedBold r:id="rId4" w:fontKey="{D7D6174D-B0AE-444F-83D3-989E3B670BB1}"/>
  </w:font>
  <w:font w:name="Lora Medium">
    <w:panose1 w:val="00000000000000000000"/>
    <w:charset w:val="4D"/>
    <w:family w:val="auto"/>
    <w:pitch w:val="variable"/>
    <w:sig w:usb0="A00002FF" w:usb1="5000204B" w:usb2="00000000" w:usb3="00000000" w:csb0="00000097" w:csb1="00000000"/>
  </w:font>
  <w:font w:name="Tinos">
    <w:charset w:val="00"/>
    <w:family w:val="auto"/>
    <w:pitch w:val="default"/>
    <w:embedRegular r:id="rId5" w:fontKey="{B754ED9F-E7A7-7744-8A7B-B738B4CC09CF}"/>
    <w:embedBold r:id="rId6" w:fontKey="{5AC0EF25-40DA-2A41-B69B-8963BAFD55AE}"/>
  </w:font>
  <w:font w:name="Calibri">
    <w:panose1 w:val="020F0502020204030204"/>
    <w:charset w:val="00"/>
    <w:family w:val="swiss"/>
    <w:pitch w:val="variable"/>
    <w:sig w:usb0="E4002EFF" w:usb1="C200247B" w:usb2="00000009" w:usb3="00000000" w:csb0="000001FF" w:csb1="00000000"/>
    <w:embedRegular r:id="rId7" w:fontKey="{16E6C72C-5BE4-0444-A669-A97E76BA5E1B}"/>
  </w:font>
  <w:font w:name="Cambria">
    <w:panose1 w:val="02040503050406030204"/>
    <w:charset w:val="00"/>
    <w:family w:val="roman"/>
    <w:notTrueType/>
    <w:pitch w:val="default"/>
    <w:embedRegular r:id="rId8" w:fontKey="{25A13E3E-0470-FE46-A762-6A645B226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8440" w14:textId="77777777" w:rsidR="00780150" w:rsidRDefault="00780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FC36" w14:textId="77777777" w:rsidR="00780150" w:rsidRDefault="00780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3EA5" w14:textId="77777777" w:rsidR="00780150" w:rsidRDefault="00780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3E39A" w14:textId="77777777" w:rsidR="000E7793" w:rsidRDefault="000E7793">
      <w:pPr>
        <w:spacing w:line="240" w:lineRule="auto"/>
      </w:pPr>
      <w:r>
        <w:separator/>
      </w:r>
    </w:p>
  </w:footnote>
  <w:footnote w:type="continuationSeparator" w:id="0">
    <w:p w14:paraId="5EF43A3B" w14:textId="77777777" w:rsidR="000E7793" w:rsidRDefault="000E77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1A72" w14:textId="77777777" w:rsidR="00780150" w:rsidRDefault="007801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A405" w14:textId="77777777" w:rsidR="006C163E" w:rsidRDefault="006C16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3F9C" w14:textId="77777777" w:rsidR="00780150" w:rsidRDefault="00780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17A2"/>
    <w:multiLevelType w:val="multilevel"/>
    <w:tmpl w:val="AA228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C783A"/>
    <w:multiLevelType w:val="multilevel"/>
    <w:tmpl w:val="26C48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8F5C21"/>
    <w:multiLevelType w:val="multilevel"/>
    <w:tmpl w:val="2EB2C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FF3900"/>
    <w:multiLevelType w:val="multilevel"/>
    <w:tmpl w:val="E7C0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5118EF"/>
    <w:multiLevelType w:val="multilevel"/>
    <w:tmpl w:val="9E9A1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974A17"/>
    <w:multiLevelType w:val="multilevel"/>
    <w:tmpl w:val="45B4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7918041">
    <w:abstractNumId w:val="1"/>
  </w:num>
  <w:num w:numId="2" w16cid:durableId="329527775">
    <w:abstractNumId w:val="3"/>
  </w:num>
  <w:num w:numId="3" w16cid:durableId="801113609">
    <w:abstractNumId w:val="5"/>
  </w:num>
  <w:num w:numId="4" w16cid:durableId="1543249729">
    <w:abstractNumId w:val="2"/>
  </w:num>
  <w:num w:numId="5" w16cid:durableId="1578901532">
    <w:abstractNumId w:val="4"/>
  </w:num>
  <w:num w:numId="6" w16cid:durableId="642973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3E"/>
    <w:rsid w:val="000E7793"/>
    <w:rsid w:val="006C163E"/>
    <w:rsid w:val="00780150"/>
    <w:rsid w:val="00FE3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57DCF"/>
  <w15:docId w15:val="{82A2F7E1-18CF-2048-A639-30AA2F04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Lora" w:eastAsia="Lora" w:hAnsi="Lora" w:cs="Lora"/>
      <w:b/>
      <w:bCs/>
      <w:sz w:val="30"/>
      <w:szCs w:val="30"/>
    </w:rPr>
  </w:style>
  <w:style w:type="paragraph" w:styleId="Heading2">
    <w:name w:val="heading 2"/>
    <w:basedOn w:val="Normal"/>
    <w:next w:val="Normal"/>
    <w:uiPriority w:val="9"/>
    <w:unhideWhenUsed/>
    <w:qFormat/>
    <w:pPr>
      <w:keepNext/>
      <w:keepLines/>
      <w:outlineLvl w:val="1"/>
    </w:pPr>
    <w:rPr>
      <w:rFonts w:ascii="Lora" w:eastAsia="Lora" w:hAnsi="Lora" w:cs="Lora"/>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80150"/>
    <w:pPr>
      <w:tabs>
        <w:tab w:val="center" w:pos="4680"/>
        <w:tab w:val="right" w:pos="9360"/>
      </w:tabs>
      <w:spacing w:line="240" w:lineRule="auto"/>
    </w:pPr>
  </w:style>
  <w:style w:type="character" w:customStyle="1" w:styleId="HeaderChar">
    <w:name w:val="Header Char"/>
    <w:basedOn w:val="DefaultParagraphFont"/>
    <w:link w:val="Header"/>
    <w:uiPriority w:val="99"/>
    <w:rsid w:val="00780150"/>
  </w:style>
  <w:style w:type="paragraph" w:styleId="Footer">
    <w:name w:val="footer"/>
    <w:basedOn w:val="Normal"/>
    <w:link w:val="FooterChar"/>
    <w:uiPriority w:val="99"/>
    <w:unhideWhenUsed/>
    <w:rsid w:val="00780150"/>
    <w:pPr>
      <w:tabs>
        <w:tab w:val="center" w:pos="4680"/>
        <w:tab w:val="right" w:pos="9360"/>
      </w:tabs>
      <w:spacing w:line="240" w:lineRule="auto"/>
    </w:pPr>
  </w:style>
  <w:style w:type="character" w:customStyle="1" w:styleId="FooterChar">
    <w:name w:val="Footer Char"/>
    <w:basedOn w:val="DefaultParagraphFont"/>
    <w:link w:val="Footer"/>
    <w:uiPriority w:val="99"/>
    <w:rsid w:val="00780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enochtitlan.thomaskole.nl/" TargetMode="External"/><Relationship Id="rId18" Type="http://schemas.openxmlformats.org/officeDocument/2006/relationships/hyperlink" Target="https://tenochtitlan.thomaskole.nl/" TargetMode="External"/><Relationship Id="rId26" Type="http://schemas.openxmlformats.org/officeDocument/2006/relationships/hyperlink" Target="https://www.arcgis.com/home/item.html?id=a7665b9660f24f0fbcc83e1255bf0fdf" TargetMode="External"/><Relationship Id="rId21" Type="http://schemas.openxmlformats.org/officeDocument/2006/relationships/hyperlink" Target="https://commons.wikimedia.org/wiki/File:Tenochtitlan.png"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tlacatecco.com/2009/01/15/basic-nahuatl-pronunciation/" TargetMode="External"/><Relationship Id="rId17" Type="http://schemas.openxmlformats.org/officeDocument/2006/relationships/hyperlink" Target="https://www.worldhistory.org/image/14181/map-of-the-aztec-empire-c-1427-1521/" TargetMode="External"/><Relationship Id="rId25" Type="http://schemas.openxmlformats.org/officeDocument/2006/relationships/hyperlink" Target="https://www.youtube.com/watch?v=WI0sfXFIISI"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rcgis.com/home/item.html?id=a7665b9660f24f0fbcc83e1255bf0fdf" TargetMode="External"/><Relationship Id="rId20" Type="http://schemas.openxmlformats.org/officeDocument/2006/relationships/hyperlink" Target="https://commons.wikimedia.org/wiki/File:Tenochtitlan.png" TargetMode="External"/><Relationship Id="rId29" Type="http://schemas.openxmlformats.org/officeDocument/2006/relationships/hyperlink" Target="https://www.worldhistory.org/image/14181/map-of-the-aztec-empire-c-1427-15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pprograms.org/k-12-educators/" TargetMode="External"/><Relationship Id="rId24" Type="http://schemas.openxmlformats.org/officeDocument/2006/relationships/hyperlink" Target="https://www.youtube.com/watch?v=WI0sfXFIISI"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WI0sfXFIISI" TargetMode="External"/><Relationship Id="rId23" Type="http://schemas.openxmlformats.org/officeDocument/2006/relationships/hyperlink" Target="https://tlacatecco.com/2009/01/15/basic-nahuatl-pronunciation/" TargetMode="External"/><Relationship Id="rId28" Type="http://schemas.openxmlformats.org/officeDocument/2006/relationships/hyperlink" Target="https://www.worldhistory.org/image/14181/map-of-the-aztec-empire-c-1427-1521/" TargetMode="External"/><Relationship Id="rId36" Type="http://schemas.openxmlformats.org/officeDocument/2006/relationships/fontTable" Target="fontTable.xml"/><Relationship Id="rId10" Type="http://schemas.openxmlformats.org/officeDocument/2006/relationships/hyperlink" Target="https://uwm.edu/clacs/public-engagement/teaching-resources/k-12-lesson-plans-surf-2025-26/" TargetMode="External"/><Relationship Id="rId19" Type="http://schemas.openxmlformats.org/officeDocument/2006/relationships/hyperlink" Target="https://tenochtitlan.thomaskole.n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reativecommons.org/licenses/by-sa/4.0/deed.en" TargetMode="External"/><Relationship Id="rId14" Type="http://schemas.openxmlformats.org/officeDocument/2006/relationships/hyperlink" Target="https://tenochtitlan.thomaskole.nl/" TargetMode="External"/><Relationship Id="rId22" Type="http://schemas.openxmlformats.org/officeDocument/2006/relationships/hyperlink" Target="https://tlacatecco.com/2009/01/15/basic-nahuatl-pronunciation/" TargetMode="External"/><Relationship Id="rId27" Type="http://schemas.openxmlformats.org/officeDocument/2006/relationships/hyperlink" Target="https://www.arcgis.com/home/item.html?id=a7665b9660f24f0fbcc83e1255bf0f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tenochtitlan.thomaskole.n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1678</Words>
  <Characters>9569</Characters>
  <Application>Microsoft Office Word</Application>
  <DocSecurity>0</DocSecurity>
  <Lines>79</Lines>
  <Paragraphs>22</Paragraphs>
  <ScaleCrop>false</ScaleCrop>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VanBladel</cp:lastModifiedBy>
  <cp:revision>2</cp:revision>
  <dcterms:created xsi:type="dcterms:W3CDTF">2026-01-31T16:52:00Z</dcterms:created>
  <dcterms:modified xsi:type="dcterms:W3CDTF">2026-01-31T16:52:00Z</dcterms:modified>
</cp:coreProperties>
</file>