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89D7"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b/>
          <w:bCs/>
          <w:color w:val="000000"/>
          <w:kern w:val="0"/>
          <w:sz w:val="28"/>
          <w:szCs w:val="28"/>
          <w:bdr w:val="none" w:sz="0" w:space="0" w:color="auto" w:frame="1"/>
          <w14:ligatures w14:val="none"/>
        </w:rPr>
        <w:t>ENG 784 Topics in Transnational Literature –</w:t>
      </w:r>
    </w:p>
    <w:p w14:paraId="17D00208"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b/>
          <w:bCs/>
          <w:color w:val="000000"/>
          <w:kern w:val="0"/>
          <w:sz w:val="28"/>
          <w:szCs w:val="28"/>
          <w:bdr w:val="none" w:sz="0" w:space="0" w:color="auto" w:frame="1"/>
          <w14:ligatures w14:val="none"/>
        </w:rPr>
        <w:t>“Contemporary Transnational Fiction: (Un)settling and gendering territory”</w:t>
      </w:r>
    </w:p>
    <w:p w14:paraId="21EAA960"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14:ligatures w14:val="none"/>
        </w:rPr>
        <w:t>Spring 2024</w:t>
      </w:r>
    </w:p>
    <w:p w14:paraId="427091C1"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14:ligatures w14:val="none"/>
        </w:rPr>
        <w:t>Tuesday 4:00-6:40 pm</w:t>
      </w:r>
    </w:p>
    <w:p w14:paraId="739476B2"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14:ligatures w14:val="none"/>
        </w:rPr>
        <w:t>Delivery: Online, synchronic</w:t>
      </w:r>
    </w:p>
    <w:p w14:paraId="219A85D9"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14:ligatures w14:val="none"/>
        </w:rPr>
        <w:t>Instructor: Kumkum Sangari</w:t>
      </w:r>
    </w:p>
    <w:p w14:paraId="400DA0FC"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p>
    <w:p w14:paraId="65E5C481" w14:textId="77777777" w:rsidR="00537DBB" w:rsidRPr="00537DBB" w:rsidRDefault="00537DBB" w:rsidP="00537DBB">
      <w:pPr>
        <w:shd w:val="clear" w:color="auto" w:fill="FFFFFF"/>
        <w:spacing w:after="0" w:line="240" w:lineRule="auto"/>
        <w:ind w:left="600"/>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bdr w:val="none" w:sz="0" w:space="0" w:color="auto" w:frame="1"/>
          <w14:ligatures w14:val="none"/>
        </w:rPr>
        <w:t xml:space="preserve">This course works with the making, binding, unsettling, gendering and temporalities of place in contemporary transnational fiction. It examines concepts of place (individual, familial, historical); processes of territorialization (conquest, trade, settlement, intermarriage), deterritorialization or delocalization (gardens), displacement (refugees); as well as political divisions (partition, internal and international borders). These are counterposed with insurgent imaginaries of nonplace, the unmaking of borders, the literal migrancy of landscapes, garbage or objects and related questions about the </w:t>
      </w:r>
      <w:proofErr w:type="spellStart"/>
      <w:r w:rsidRPr="00537DBB">
        <w:rPr>
          <w:rFonts w:ascii="Univers" w:eastAsia="Times New Roman" w:hAnsi="Univers" w:cs="Calibri"/>
          <w:color w:val="000000"/>
          <w:kern w:val="0"/>
          <w:sz w:val="24"/>
          <w:szCs w:val="24"/>
          <w:bdr w:val="none" w:sz="0" w:space="0" w:color="auto" w:frame="1"/>
          <w14:ligatures w14:val="none"/>
        </w:rPr>
        <w:t>anthropocene</w:t>
      </w:r>
      <w:proofErr w:type="spellEnd"/>
      <w:r w:rsidRPr="00537DBB">
        <w:rPr>
          <w:rFonts w:ascii="Univers" w:eastAsia="Times New Roman" w:hAnsi="Univers" w:cs="Calibri"/>
          <w:color w:val="000000"/>
          <w:kern w:val="0"/>
          <w:sz w:val="24"/>
          <w:szCs w:val="24"/>
          <w:bdr w:val="none" w:sz="0" w:space="0" w:color="auto" w:frame="1"/>
          <w14:ligatures w14:val="none"/>
        </w:rPr>
        <w:t>. Novels will be interleaved with short fiction, documentary films, nonfiction, artwork and critical texts. This course would also be useful for students of contemporary fiction and film, British and US Multi-ethnic literature, and Women and Gender Studies.</w:t>
      </w:r>
    </w:p>
    <w:p w14:paraId="3AB0645A" w14:textId="77777777" w:rsidR="00537DBB" w:rsidRPr="00537DBB" w:rsidRDefault="00537DBB" w:rsidP="00537DBB">
      <w:pPr>
        <w:shd w:val="clear" w:color="auto" w:fill="FFFFFF"/>
        <w:spacing w:after="0" w:line="240" w:lineRule="auto"/>
        <w:ind w:left="600"/>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bdr w:val="none" w:sz="0" w:space="0" w:color="auto" w:frame="1"/>
          <w14:ligatures w14:val="none"/>
        </w:rPr>
        <w:br/>
      </w:r>
    </w:p>
    <w:p w14:paraId="1C06A238" w14:textId="77777777" w:rsidR="00537DBB" w:rsidRPr="00537DBB" w:rsidRDefault="00537DBB" w:rsidP="00537DBB">
      <w:pPr>
        <w:shd w:val="clear" w:color="auto" w:fill="FFFFFF"/>
        <w:spacing w:after="0" w:line="240" w:lineRule="auto"/>
        <w:textAlignment w:val="baseline"/>
        <w:rPr>
          <w:rFonts w:ascii="Univers" w:eastAsia="Times New Roman" w:hAnsi="Univers" w:cs="Calibri"/>
          <w:color w:val="000000"/>
          <w:kern w:val="0"/>
          <w:sz w:val="24"/>
          <w:szCs w:val="24"/>
          <w14:ligatures w14:val="none"/>
        </w:rPr>
      </w:pPr>
      <w:r w:rsidRPr="00537DBB">
        <w:rPr>
          <w:rFonts w:ascii="Univers" w:eastAsia="Times New Roman" w:hAnsi="Univers" w:cs="Calibri"/>
          <w:color w:val="000000"/>
          <w:kern w:val="0"/>
          <w:sz w:val="24"/>
          <w:szCs w:val="24"/>
          <w:bdr w:val="none" w:sz="0" w:space="0" w:color="auto" w:frame="1"/>
          <w14:ligatures w14:val="none"/>
        </w:rPr>
        <w:t xml:space="preserve">All short readings will be on Canvas and films on library reserve. Five novels need to be </w:t>
      </w:r>
      <w:proofErr w:type="gramStart"/>
      <w:r w:rsidRPr="00537DBB">
        <w:rPr>
          <w:rFonts w:ascii="Univers" w:eastAsia="Times New Roman" w:hAnsi="Univers" w:cs="Calibri"/>
          <w:color w:val="000000"/>
          <w:kern w:val="0"/>
          <w:sz w:val="24"/>
          <w:szCs w:val="24"/>
          <w:bdr w:val="none" w:sz="0" w:space="0" w:color="auto" w:frame="1"/>
          <w14:ligatures w14:val="none"/>
        </w:rPr>
        <w:t>purchased, and</w:t>
      </w:r>
      <w:proofErr w:type="gramEnd"/>
      <w:r w:rsidRPr="00537DBB">
        <w:rPr>
          <w:rFonts w:ascii="Univers" w:eastAsia="Times New Roman" w:hAnsi="Univers" w:cs="Calibri"/>
          <w:color w:val="000000"/>
          <w:kern w:val="0"/>
          <w:sz w:val="24"/>
          <w:szCs w:val="24"/>
          <w:bdr w:val="none" w:sz="0" w:space="0" w:color="auto" w:frame="1"/>
          <w14:ligatures w14:val="none"/>
        </w:rPr>
        <w:t xml:space="preserve"> will cost from $64 (new from Amazon) to less if used or purchased from UWM Bookstore. These are: Hoda Barakat, </w:t>
      </w:r>
      <w:r w:rsidRPr="00537DBB">
        <w:rPr>
          <w:rFonts w:ascii="Univers" w:eastAsia="Times New Roman" w:hAnsi="Univers" w:cs="Calibri"/>
          <w:i/>
          <w:iCs/>
          <w:color w:val="000000"/>
          <w:kern w:val="0"/>
          <w:sz w:val="24"/>
          <w:szCs w:val="24"/>
          <w:bdr w:val="none" w:sz="0" w:space="0" w:color="auto" w:frame="1"/>
          <w14:ligatures w14:val="none"/>
        </w:rPr>
        <w:t>The Tiller of Waters</w:t>
      </w:r>
      <w:r w:rsidRPr="00537DBB">
        <w:rPr>
          <w:rFonts w:ascii="Univers" w:eastAsia="Times New Roman" w:hAnsi="Univers" w:cs="Calibri"/>
          <w:color w:val="000000"/>
          <w:kern w:val="0"/>
          <w:sz w:val="24"/>
          <w:szCs w:val="24"/>
          <w:bdr w:val="none" w:sz="0" w:space="0" w:color="auto" w:frame="1"/>
          <w14:ligatures w14:val="none"/>
        </w:rPr>
        <w:t>, trans Marilyn Booth, American University of Cairo Press, 2004; Mohsin Hamid, </w:t>
      </w:r>
      <w:r w:rsidRPr="00537DBB">
        <w:rPr>
          <w:rFonts w:ascii="Univers" w:eastAsia="Times New Roman" w:hAnsi="Univers" w:cs="Calibri"/>
          <w:i/>
          <w:iCs/>
          <w:color w:val="000000"/>
          <w:kern w:val="0"/>
          <w:sz w:val="24"/>
          <w:szCs w:val="24"/>
          <w:bdr w:val="none" w:sz="0" w:space="0" w:color="auto" w:frame="1"/>
          <w14:ligatures w14:val="none"/>
        </w:rPr>
        <w:t>Exit West</w:t>
      </w:r>
      <w:r w:rsidRPr="00537DBB">
        <w:rPr>
          <w:rFonts w:ascii="Univers" w:eastAsia="Times New Roman" w:hAnsi="Univers" w:cs="Calibri"/>
          <w:color w:val="000000"/>
          <w:kern w:val="0"/>
          <w:sz w:val="24"/>
          <w:szCs w:val="24"/>
          <w:bdr w:val="none" w:sz="0" w:space="0" w:color="auto" w:frame="1"/>
          <w14:ligatures w14:val="none"/>
        </w:rPr>
        <w:t xml:space="preserve">, Hamish Hamilton, 2017; Marina </w:t>
      </w:r>
      <w:proofErr w:type="spellStart"/>
      <w:r w:rsidRPr="00537DBB">
        <w:rPr>
          <w:rFonts w:ascii="Univers" w:eastAsia="Times New Roman" w:hAnsi="Univers" w:cs="Calibri"/>
          <w:color w:val="000000"/>
          <w:kern w:val="0"/>
          <w:sz w:val="24"/>
          <w:szCs w:val="24"/>
          <w:bdr w:val="none" w:sz="0" w:space="0" w:color="auto" w:frame="1"/>
          <w14:ligatures w14:val="none"/>
        </w:rPr>
        <w:t>Lewycka</w:t>
      </w:r>
      <w:proofErr w:type="spellEnd"/>
      <w:r w:rsidRPr="00537DBB">
        <w:rPr>
          <w:rFonts w:ascii="Univers" w:eastAsia="Times New Roman" w:hAnsi="Univers" w:cs="Calibri"/>
          <w:color w:val="000000"/>
          <w:kern w:val="0"/>
          <w:sz w:val="24"/>
          <w:szCs w:val="24"/>
          <w:bdr w:val="none" w:sz="0" w:space="0" w:color="auto" w:frame="1"/>
          <w14:ligatures w14:val="none"/>
        </w:rPr>
        <w:t>, </w:t>
      </w:r>
      <w:r w:rsidRPr="00537DBB">
        <w:rPr>
          <w:rFonts w:ascii="Univers" w:eastAsia="Times New Roman" w:hAnsi="Univers" w:cs="Calibri"/>
          <w:i/>
          <w:iCs/>
          <w:color w:val="000000"/>
          <w:kern w:val="0"/>
          <w:sz w:val="24"/>
          <w:szCs w:val="24"/>
          <w:bdr w:val="none" w:sz="0" w:space="0" w:color="auto" w:frame="1"/>
          <w14:ligatures w14:val="none"/>
        </w:rPr>
        <w:t xml:space="preserve">A Short History of Tractors in </w:t>
      </w:r>
      <w:proofErr w:type="spellStart"/>
      <w:r w:rsidRPr="00537DBB">
        <w:rPr>
          <w:rFonts w:ascii="Univers" w:eastAsia="Times New Roman" w:hAnsi="Univers" w:cs="Calibri"/>
          <w:i/>
          <w:iCs/>
          <w:color w:val="000000"/>
          <w:kern w:val="0"/>
          <w:sz w:val="24"/>
          <w:szCs w:val="24"/>
          <w:bdr w:val="none" w:sz="0" w:space="0" w:color="auto" w:frame="1"/>
          <w14:ligatures w14:val="none"/>
        </w:rPr>
        <w:t>Ukranian</w:t>
      </w:r>
      <w:proofErr w:type="spellEnd"/>
      <w:r w:rsidRPr="00537DBB">
        <w:rPr>
          <w:rFonts w:ascii="Univers" w:eastAsia="Times New Roman" w:hAnsi="Univers" w:cs="Calibri"/>
          <w:color w:val="000000"/>
          <w:kern w:val="0"/>
          <w:sz w:val="24"/>
          <w:szCs w:val="24"/>
          <w:bdr w:val="none" w:sz="0" w:space="0" w:color="auto" w:frame="1"/>
          <w14:ligatures w14:val="none"/>
        </w:rPr>
        <w:t xml:space="preserve">, Penguin 2005; </w:t>
      </w:r>
      <w:proofErr w:type="spellStart"/>
      <w:r w:rsidRPr="00537DBB">
        <w:rPr>
          <w:rFonts w:ascii="Univers" w:eastAsia="Times New Roman" w:hAnsi="Univers" w:cs="Calibri"/>
          <w:color w:val="000000"/>
          <w:kern w:val="0"/>
          <w:sz w:val="24"/>
          <w:szCs w:val="24"/>
          <w:bdr w:val="none" w:sz="0" w:space="0" w:color="auto" w:frame="1"/>
          <w14:ligatures w14:val="none"/>
        </w:rPr>
        <w:t>W.</w:t>
      </w:r>
      <w:proofErr w:type="gramStart"/>
      <w:r w:rsidRPr="00537DBB">
        <w:rPr>
          <w:rFonts w:ascii="Univers" w:eastAsia="Times New Roman" w:hAnsi="Univers" w:cs="Calibri"/>
          <w:color w:val="000000"/>
          <w:kern w:val="0"/>
          <w:sz w:val="24"/>
          <w:szCs w:val="24"/>
          <w:bdr w:val="none" w:sz="0" w:space="0" w:color="auto" w:frame="1"/>
          <w14:ligatures w14:val="none"/>
        </w:rPr>
        <w:t>G.Sebald</w:t>
      </w:r>
      <w:proofErr w:type="spellEnd"/>
      <w:proofErr w:type="gramEnd"/>
      <w:r w:rsidRPr="00537DBB">
        <w:rPr>
          <w:rFonts w:ascii="Univers" w:eastAsia="Times New Roman" w:hAnsi="Univers" w:cs="Calibri"/>
          <w:color w:val="000000"/>
          <w:kern w:val="0"/>
          <w:sz w:val="24"/>
          <w:szCs w:val="24"/>
          <w:bdr w:val="none" w:sz="0" w:space="0" w:color="auto" w:frame="1"/>
          <w14:ligatures w14:val="none"/>
        </w:rPr>
        <w:t>, </w:t>
      </w:r>
      <w:r w:rsidRPr="00537DBB">
        <w:rPr>
          <w:rFonts w:ascii="Univers" w:eastAsia="Times New Roman" w:hAnsi="Univers" w:cs="Calibri"/>
          <w:i/>
          <w:iCs/>
          <w:color w:val="000000"/>
          <w:kern w:val="0"/>
          <w:sz w:val="24"/>
          <w:szCs w:val="24"/>
          <w:bdr w:val="none" w:sz="0" w:space="0" w:color="auto" w:frame="1"/>
          <w14:ligatures w14:val="none"/>
        </w:rPr>
        <w:t>The Rings of Saturn</w:t>
      </w:r>
      <w:r w:rsidRPr="00537DBB">
        <w:rPr>
          <w:rFonts w:ascii="Univers" w:eastAsia="Times New Roman" w:hAnsi="Univers" w:cs="Calibri"/>
          <w:color w:val="000000"/>
          <w:kern w:val="0"/>
          <w:sz w:val="24"/>
          <w:szCs w:val="24"/>
          <w:bdr w:val="none" w:sz="0" w:space="0" w:color="auto" w:frame="1"/>
          <w14:ligatures w14:val="none"/>
        </w:rPr>
        <w:t>, trans Michael Hulse, Vintage 2002; Karen Tei Yamashita, </w:t>
      </w:r>
      <w:r w:rsidRPr="00537DBB">
        <w:rPr>
          <w:rFonts w:ascii="Univers" w:eastAsia="Times New Roman" w:hAnsi="Univers" w:cs="Calibri"/>
          <w:i/>
          <w:iCs/>
          <w:color w:val="000000"/>
          <w:kern w:val="0"/>
          <w:sz w:val="24"/>
          <w:szCs w:val="24"/>
          <w:bdr w:val="none" w:sz="0" w:space="0" w:color="auto" w:frame="1"/>
          <w14:ligatures w14:val="none"/>
        </w:rPr>
        <w:t>Through the Arc of the Rainforest,</w:t>
      </w:r>
      <w:r w:rsidRPr="00537DBB">
        <w:rPr>
          <w:rFonts w:ascii="Univers" w:eastAsia="Times New Roman" w:hAnsi="Univers" w:cs="Calibri"/>
          <w:color w:val="000000"/>
          <w:kern w:val="0"/>
          <w:sz w:val="24"/>
          <w:szCs w:val="24"/>
          <w:bdr w:val="none" w:sz="0" w:space="0" w:color="auto" w:frame="1"/>
          <w14:ligatures w14:val="none"/>
        </w:rPr>
        <w:t> Coffee House Press, 1990.</w:t>
      </w:r>
    </w:p>
    <w:p w14:paraId="01644DA7" w14:textId="38FA2E86" w:rsidR="00537DBB" w:rsidRPr="00537DBB" w:rsidRDefault="00537DBB" w:rsidP="00537DBB"/>
    <w:sectPr w:rsidR="00537DBB" w:rsidRPr="0053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BB"/>
    <w:rsid w:val="000063DE"/>
    <w:rsid w:val="00537DBB"/>
    <w:rsid w:val="00935158"/>
    <w:rsid w:val="00AA0013"/>
    <w:rsid w:val="00CA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3196"/>
  <w15:chartTrackingRefBased/>
  <w15:docId w15:val="{DC148EBB-4C13-4C76-B842-593F33EA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DBB"/>
    <w:rPr>
      <w:color w:val="0563C1" w:themeColor="hyperlink"/>
      <w:u w:val="single"/>
    </w:rPr>
  </w:style>
  <w:style w:type="character" w:styleId="UnresolvedMention">
    <w:name w:val="Unresolved Mention"/>
    <w:basedOn w:val="DefaultParagraphFont"/>
    <w:uiPriority w:val="99"/>
    <w:semiHidden/>
    <w:unhideWhenUsed/>
    <w:rsid w:val="00537DBB"/>
    <w:rPr>
      <w:color w:val="605E5C"/>
      <w:shd w:val="clear" w:color="auto" w:fill="E1DFDD"/>
    </w:rPr>
  </w:style>
  <w:style w:type="paragraph" w:styleId="NormalWeb">
    <w:name w:val="Normal (Web)"/>
    <w:basedOn w:val="Normal"/>
    <w:uiPriority w:val="99"/>
    <w:semiHidden/>
    <w:unhideWhenUsed/>
    <w:rsid w:val="00537D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562">
      <w:bodyDiv w:val="1"/>
      <w:marLeft w:val="0"/>
      <w:marRight w:val="0"/>
      <w:marTop w:val="0"/>
      <w:marBottom w:val="0"/>
      <w:divBdr>
        <w:top w:val="none" w:sz="0" w:space="0" w:color="auto"/>
        <w:left w:val="none" w:sz="0" w:space="0" w:color="auto"/>
        <w:bottom w:val="none" w:sz="0" w:space="0" w:color="auto"/>
        <w:right w:val="none" w:sz="0" w:space="0" w:color="auto"/>
      </w:divBdr>
      <w:divsChild>
        <w:div w:id="208227373">
          <w:marLeft w:val="0"/>
          <w:marRight w:val="0"/>
          <w:marTop w:val="0"/>
          <w:marBottom w:val="0"/>
          <w:divBdr>
            <w:top w:val="none" w:sz="0" w:space="0" w:color="auto"/>
            <w:left w:val="none" w:sz="0" w:space="0" w:color="auto"/>
            <w:bottom w:val="none" w:sz="0" w:space="0" w:color="auto"/>
            <w:right w:val="none" w:sz="0" w:space="0" w:color="auto"/>
          </w:divBdr>
        </w:div>
        <w:div w:id="183194058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FAF871DB002448A2A87A62DF4A809" ma:contentTypeVersion="36" ma:contentTypeDescription="Create a new document." ma:contentTypeScope="" ma:versionID="26650dc7c713a65f7f92815d430bed53">
  <xsd:schema xmlns:xsd="http://www.w3.org/2001/XMLSchema" xmlns:xs="http://www.w3.org/2001/XMLSchema" xmlns:p="http://schemas.microsoft.com/office/2006/metadata/properties" xmlns:ns2="58410b8b-a312-488b-9e87-bcb33f6828e1" xmlns:ns3="12200e53-45f2-42d4-aec2-5f4ec0caef3c" xmlns:ns4="2a895d51-88ce-4761-8f4a-1e99606dc7c9" targetNamespace="http://schemas.microsoft.com/office/2006/metadata/properties" ma:root="true" ma:fieldsID="921b16bd27139dbe22f1c5d31550735d" ns2:_="" ns3:_="" ns4:_="">
    <xsd:import namespace="58410b8b-a312-488b-9e87-bcb33f6828e1"/>
    <xsd:import namespace="12200e53-45f2-42d4-aec2-5f4ec0caef3c"/>
    <xsd:import namespace="2a895d51-88ce-4761-8f4a-1e99606dc7c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10b8b-a312-488b-9e87-bcb33f6828e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c268051b-292c-4902-be93-1606fbfcf2dc" ma:termSetId="09814cd3-568e-fe90-9814-8d621ff8fb84" ma:anchorId="fba54fb3-c3e1-fe81-a776-ca4b69148c4d" ma:open="true" ma:isKeyword="false">
      <xsd:complexType>
        <xsd:sequence>
          <xsd:element ref="pc:Terms" minOccurs="0" maxOccurs="1"/>
        </xsd:sequence>
      </xsd:complexType>
    </xsd:element>
    <xsd:element name="MediaServiceOCR" ma:index="40" nillable="true" ma:displayName="Extracted Text" ma:internalName="MediaServiceOCR" ma:readOnly="true">
      <xsd:simpleType>
        <xsd:restriction base="dms:Note">
          <xsd:maxLength value="255"/>
        </xsd:restriction>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00e53-45f2-42d4-aec2-5f4ec0caef3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95d51-88ce-4761-8f4a-1e99606dc7c9"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3cb261c8-95ad-4b6e-b36b-2748f99dffe4}" ma:internalName="TaxCatchAll" ma:showField="CatchAllData" ma:web="12200e53-45f2-42d4-aec2-5f4ec0cae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58410b8b-a312-488b-9e87-bcb33f6828e1" xsi:nil="true"/>
    <CultureName xmlns="58410b8b-a312-488b-9e87-bcb33f6828e1" xsi:nil="true"/>
    <lcf76f155ced4ddcb4097134ff3c332f xmlns="58410b8b-a312-488b-9e87-bcb33f6828e1">
      <Terms xmlns="http://schemas.microsoft.com/office/infopath/2007/PartnerControls"/>
    </lcf76f155ced4ddcb4097134ff3c332f>
    <Self_Registration_Enabled xmlns="58410b8b-a312-488b-9e87-bcb33f6828e1" xsi:nil="true"/>
    <DefaultSectionNames xmlns="58410b8b-a312-488b-9e87-bcb33f6828e1" xsi:nil="true"/>
    <NotebookType xmlns="58410b8b-a312-488b-9e87-bcb33f6828e1" xsi:nil="true"/>
    <FolderType xmlns="58410b8b-a312-488b-9e87-bcb33f6828e1" xsi:nil="true"/>
    <TeamsChannelId xmlns="58410b8b-a312-488b-9e87-bcb33f6828e1" xsi:nil="true"/>
    <Invited_Leaders xmlns="58410b8b-a312-488b-9e87-bcb33f6828e1" xsi:nil="true"/>
    <IsNotebookLocked xmlns="58410b8b-a312-488b-9e87-bcb33f6828e1" xsi:nil="true"/>
    <TaxCatchAll xmlns="2a895d51-88ce-4761-8f4a-1e99606dc7c9"/>
    <Owner xmlns="58410b8b-a312-488b-9e87-bcb33f6828e1">
      <UserInfo>
        <DisplayName/>
        <AccountId xsi:nil="true"/>
        <AccountType/>
      </UserInfo>
    </Owner>
    <Math_Settings xmlns="58410b8b-a312-488b-9e87-bcb33f6828e1" xsi:nil="true"/>
    <Members xmlns="58410b8b-a312-488b-9e87-bcb33f6828e1">
      <UserInfo>
        <DisplayName/>
        <AccountId xsi:nil="true"/>
        <AccountType/>
      </UserInfo>
    </Members>
    <Member_Groups xmlns="58410b8b-a312-488b-9e87-bcb33f6828e1">
      <UserInfo>
        <DisplayName/>
        <AccountId xsi:nil="true"/>
        <AccountType/>
      </UserInfo>
    </Member_Groups>
    <Has_Leaders_Only_SectionGroup xmlns="58410b8b-a312-488b-9e87-bcb33f6828e1" xsi:nil="true"/>
    <Is_Collaboration_Space_Locked xmlns="58410b8b-a312-488b-9e87-bcb33f6828e1" xsi:nil="true"/>
    <LMS_Mappings xmlns="58410b8b-a312-488b-9e87-bcb33f6828e1" xsi:nil="true"/>
    <Leaders xmlns="58410b8b-a312-488b-9e87-bcb33f6828e1">
      <UserInfo>
        <DisplayName/>
        <AccountId xsi:nil="true"/>
        <AccountType/>
      </UserInfo>
    </Leaders>
    <Distribution_Groups xmlns="58410b8b-a312-488b-9e87-bcb33f6828e1" xsi:nil="true"/>
    <Invited_Members xmlns="58410b8b-a312-488b-9e87-bcb33f6828e1" xsi:nil="true"/>
    <Templates xmlns="58410b8b-a312-488b-9e87-bcb33f6828e1" xsi:nil="true"/>
  </documentManagement>
</p:properties>
</file>

<file path=customXml/itemProps1.xml><?xml version="1.0" encoding="utf-8"?>
<ds:datastoreItem xmlns:ds="http://schemas.openxmlformats.org/officeDocument/2006/customXml" ds:itemID="{71ACF9E2-0367-4D95-91F1-6C92C1838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10b8b-a312-488b-9e87-bcb33f6828e1"/>
    <ds:schemaRef ds:uri="12200e53-45f2-42d4-aec2-5f4ec0caef3c"/>
    <ds:schemaRef ds:uri="2a895d51-88ce-4761-8f4a-1e99606dc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45E15-2EC2-4416-ADED-30F63F0EFCBD}">
  <ds:schemaRefs>
    <ds:schemaRef ds:uri="http://schemas.microsoft.com/sharepoint/v3/contenttype/forms"/>
  </ds:schemaRefs>
</ds:datastoreItem>
</file>

<file path=customXml/itemProps3.xml><?xml version="1.0" encoding="utf-8"?>
<ds:datastoreItem xmlns:ds="http://schemas.openxmlformats.org/officeDocument/2006/customXml" ds:itemID="{B7026119-7616-498A-BD23-8829CCF08ED4}">
  <ds:schemaRefs>
    <ds:schemaRef ds:uri="http://purl.org/dc/terms/"/>
    <ds:schemaRef ds:uri="2a895d51-88ce-4761-8f4a-1e99606dc7c9"/>
    <ds:schemaRef ds:uri="http://schemas.microsoft.com/office/2006/documentManagement/types"/>
    <ds:schemaRef ds:uri="58410b8b-a312-488b-9e87-bcb33f6828e1"/>
    <ds:schemaRef ds:uri="http://schemas.microsoft.com/office/infopath/2007/PartnerControls"/>
    <ds:schemaRef ds:uri="http://schemas.openxmlformats.org/package/2006/metadata/core-properties"/>
    <ds:schemaRef ds:uri="12200e53-45f2-42d4-aec2-5f4ec0caef3c"/>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Rose Mcdaniel</dc:creator>
  <cp:keywords/>
  <dc:description/>
  <cp:lastModifiedBy>Nita Rose Mcdaniel</cp:lastModifiedBy>
  <cp:revision>1</cp:revision>
  <cp:lastPrinted>2023-11-13T15:30:00Z</cp:lastPrinted>
  <dcterms:created xsi:type="dcterms:W3CDTF">2023-11-13T15:27:00Z</dcterms:created>
  <dcterms:modified xsi:type="dcterms:W3CDTF">2023-11-14T15:43:00Z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0x0101008F4FAF871DB002448A2A87A62DF4A809</vt:lpwstr>
  </property>
</Properties>
</file>