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61B5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156"/>
      </w:tblGrid>
      <w:tr w:rsidR="00D20DF1" w:rsidRPr="00D20DF1" w14:paraId="5AAC94EC" w14:textId="77777777" w:rsidTr="00D20DF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0" w:type="dxa"/>
              <w:bottom w:w="90" w:type="dxa"/>
              <w:right w:w="60" w:type="dxa"/>
            </w:tcMar>
            <w:vAlign w:val="bottom"/>
            <w:hideMark/>
          </w:tcPr>
          <w:p w14:paraId="3376214F" w14:textId="77777777" w:rsidR="00D20DF1" w:rsidRPr="00D20DF1" w:rsidRDefault="00D20DF1" w:rsidP="00D20DF1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0" w:type="dxa"/>
              <w:bottom w:w="90" w:type="dxa"/>
              <w:right w:w="60" w:type="dxa"/>
            </w:tcMar>
            <w:vAlign w:val="bottom"/>
            <w:hideMark/>
          </w:tcPr>
          <w:p w14:paraId="55E8AFC9" w14:textId="77777777" w:rsidR="00D20DF1" w:rsidRPr="00D20DF1" w:rsidRDefault="00D20DF1" w:rsidP="00D20DF1">
            <w:pPr>
              <w:spacing w:line="27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14:paraId="29DA18F2" w14:textId="77777777" w:rsidR="00200501" w:rsidRDefault="00200501" w:rsidP="00A146C7">
      <w:pPr>
        <w:sectPr w:rsidR="00200501" w:rsidSect="0020050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FBD561" w14:textId="77777777" w:rsidR="00200501" w:rsidRDefault="00D20DF1" w:rsidP="00A146C7">
      <w:r w:rsidRPr="00A146C7">
        <w:lastRenderedPageBreak/>
        <w:t xml:space="preserve">CUBA CURRICULUM   </w:t>
      </w:r>
    </w:p>
    <w:p w14:paraId="0E35BF6F" w14:textId="77777777" w:rsidR="00200501" w:rsidRDefault="00200501" w:rsidP="00A146C7">
      <w:r>
        <w:t xml:space="preserve">By Steve </w:t>
      </w:r>
      <w:r w:rsidRPr="00A146C7">
        <w:t xml:space="preserve">Watrous   </w:t>
      </w:r>
    </w:p>
    <w:p w14:paraId="3EFDCCF5" w14:textId="77777777" w:rsidR="00E401DA" w:rsidRDefault="00637891" w:rsidP="00A146C7">
      <w:r>
        <w:t>Presented to</w:t>
      </w:r>
      <w:r w:rsidR="00E401DA">
        <w:t xml:space="preserve"> </w:t>
      </w:r>
      <w:r w:rsidR="00DE2E83">
        <w:t>the UWM Center for Latin America and the Caribbean</w:t>
      </w:r>
    </w:p>
    <w:p w14:paraId="29AC9F5C" w14:textId="77777777" w:rsidR="00D20DF1" w:rsidRPr="00A146C7" w:rsidRDefault="00D20DF1" w:rsidP="00A146C7">
      <w:r w:rsidRPr="00A146C7">
        <w:t>4-30-17</w:t>
      </w:r>
      <w:r w:rsidR="00B66531">
        <w:t xml:space="preserve"> </w:t>
      </w:r>
    </w:p>
    <w:p w14:paraId="5E6A436B" w14:textId="77777777" w:rsidR="00A146C7" w:rsidRDefault="00A146C7" w:rsidP="00A146C7"/>
    <w:p w14:paraId="2DA94626" w14:textId="77777777" w:rsidR="00DE2E83" w:rsidRDefault="00DE2E83" w:rsidP="00A146C7">
      <w:r>
        <w:t>TITLE: Changes in Cuba and</w:t>
      </w:r>
      <w:r w:rsidR="00B66531">
        <w:t xml:space="preserve"> its relations with</w:t>
      </w:r>
      <w:r>
        <w:t xml:space="preserve"> the U.S.</w:t>
      </w:r>
    </w:p>
    <w:p w14:paraId="51F4F752" w14:textId="77777777" w:rsidR="00DE2E83" w:rsidRDefault="00DE2E83" w:rsidP="00A146C7">
      <w:r>
        <w:t>LEVEL: college, introductory</w:t>
      </w:r>
    </w:p>
    <w:p w14:paraId="3DC0E49F" w14:textId="77777777" w:rsidR="00DE2E83" w:rsidRDefault="00DE2E83" w:rsidP="00A146C7">
      <w:r>
        <w:t>DURATION: 3 class periods of 85 minutes</w:t>
      </w:r>
    </w:p>
    <w:p w14:paraId="2C0F8DD1" w14:textId="77777777" w:rsidR="00DE2E83" w:rsidRPr="00A146C7" w:rsidRDefault="00DE2E83" w:rsidP="00A146C7"/>
    <w:p w14:paraId="6BC04D89" w14:textId="77777777" w:rsidR="00A146C7" w:rsidRPr="00A146C7" w:rsidRDefault="00A146C7" w:rsidP="00A146C7">
      <w:r w:rsidRPr="00A146C7">
        <w:t>This curriculum for a brief unit on Cuba was used in fall, 2016</w:t>
      </w:r>
      <w:r w:rsidR="00AA69E0">
        <w:t>, at the Milwaukee Area Technical College.</w:t>
      </w:r>
    </w:p>
    <w:p w14:paraId="4B6B6CF7" w14:textId="77777777" w:rsidR="00A146C7" w:rsidRPr="00A146C7" w:rsidRDefault="00A146C7" w:rsidP="00A146C7"/>
    <w:p w14:paraId="734024A8" w14:textId="77777777" w:rsidR="00A146C7" w:rsidRPr="00A146C7" w:rsidRDefault="00A146C7" w:rsidP="00A146C7">
      <w:r w:rsidRPr="00A146C7">
        <w:t>The course is Intro</w:t>
      </w:r>
      <w:r w:rsidR="00AA69E0">
        <w:t>duction to Sociology, a three-credit class</w:t>
      </w:r>
      <w:r w:rsidRPr="00A146C7">
        <w:t xml:space="preserve"> that transfers to universities for a four-year degree.</w:t>
      </w:r>
      <w:r>
        <w:t xml:space="preserve"> </w:t>
      </w:r>
      <w:r w:rsidRPr="00A146C7">
        <w:t xml:space="preserve">The textbook has a few pages on Cuba and general discussion of terms such as </w:t>
      </w:r>
      <w:r>
        <w:t>“s</w:t>
      </w:r>
      <w:r w:rsidRPr="00A146C7">
        <w:t>ocialism.”</w:t>
      </w:r>
    </w:p>
    <w:p w14:paraId="7ECB3491" w14:textId="77777777" w:rsidR="00DE2E83" w:rsidRDefault="00DE2E83" w:rsidP="00DE2E83"/>
    <w:p w14:paraId="54ACA279" w14:textId="77777777" w:rsidR="00DE2E83" w:rsidRDefault="00DE2E83" w:rsidP="00DE2E83">
      <w:r>
        <w:t>NOTE: For teachers who have not been to Cuba nor have visiting Cubans available to speak in class, the growing plethora of information and videos about Cuba available on-line could help meet these goals and objectives.</w:t>
      </w:r>
    </w:p>
    <w:p w14:paraId="7DE1E946" w14:textId="77777777" w:rsidR="00A146C7" w:rsidRDefault="00A146C7" w:rsidP="00A146C7"/>
    <w:p w14:paraId="5EBF2328" w14:textId="77777777" w:rsidR="00BE5965" w:rsidRPr="00DE2E83" w:rsidRDefault="00DE2E83" w:rsidP="00A146C7">
      <w:pPr>
        <w:rPr>
          <w:u w:val="single"/>
        </w:rPr>
      </w:pPr>
      <w:r w:rsidRPr="00DE2E83">
        <w:rPr>
          <w:u w:val="single"/>
        </w:rPr>
        <w:t>GOALS AND OBJ</w:t>
      </w:r>
      <w:r w:rsidR="00BE5965" w:rsidRPr="00DE2E83">
        <w:rPr>
          <w:u w:val="single"/>
        </w:rPr>
        <w:t>ECTIVES</w:t>
      </w:r>
    </w:p>
    <w:p w14:paraId="65B491C4" w14:textId="77777777" w:rsidR="00BE5965" w:rsidRPr="00A146C7" w:rsidRDefault="00BE5965" w:rsidP="00A146C7"/>
    <w:p w14:paraId="5B48FD0B" w14:textId="77777777" w:rsidR="00A146C7" w:rsidRPr="00A146C7" w:rsidRDefault="00AA69E0" w:rsidP="00A146C7">
      <w:r>
        <w:t>By</w:t>
      </w:r>
      <w:r w:rsidR="00A146C7">
        <w:t xml:space="preserve"> the end of the three sessions</w:t>
      </w:r>
      <w:r w:rsidR="00A146C7" w:rsidRPr="00A146C7">
        <w:t>, the students will know key terms an</w:t>
      </w:r>
      <w:r w:rsidR="00A146C7">
        <w:t>d</w:t>
      </w:r>
      <w:r w:rsidR="00A146C7" w:rsidRPr="00A146C7">
        <w:t xml:space="preserve"> concepts relating to Cuba, key people and some history,</w:t>
      </w:r>
      <w:r>
        <w:t xml:space="preserve"> and how the textbook treats</w:t>
      </w:r>
      <w:r w:rsidR="00A146C7" w:rsidRPr="00A146C7">
        <w:t xml:space="preserve"> the subject.</w:t>
      </w:r>
    </w:p>
    <w:p w14:paraId="1A207DF8" w14:textId="77777777" w:rsidR="00A146C7" w:rsidRPr="00A146C7" w:rsidRDefault="00A146C7" w:rsidP="00A146C7"/>
    <w:p w14:paraId="6B8D46F1" w14:textId="77777777" w:rsidR="00A146C7" w:rsidRDefault="00DE2E83" w:rsidP="00A146C7">
      <w:r>
        <w:t xml:space="preserve">Goals </w:t>
      </w:r>
      <w:r w:rsidR="00A146C7" w:rsidRPr="00A146C7">
        <w:t>concerning the content</w:t>
      </w:r>
      <w:r w:rsidR="00200501">
        <w:t xml:space="preserve"> of the Cuba unit</w:t>
      </w:r>
      <w:r w:rsidR="00A146C7" w:rsidRPr="00A146C7">
        <w:t>:</w:t>
      </w:r>
    </w:p>
    <w:p w14:paraId="25E78011" w14:textId="77777777" w:rsidR="00A146C7" w:rsidRDefault="00200501" w:rsidP="00DE2E83">
      <w:pPr>
        <w:pStyle w:val="ListParagraph"/>
        <w:numPr>
          <w:ilvl w:val="0"/>
          <w:numId w:val="5"/>
        </w:numPr>
      </w:pPr>
      <w:r>
        <w:t>Awareness that Cuba has a very different culture and is</w:t>
      </w:r>
      <w:r w:rsidR="00A146C7" w:rsidRPr="00A146C7">
        <w:t xml:space="preserve"> organized very differently than the U.S.</w:t>
      </w:r>
    </w:p>
    <w:p w14:paraId="3D28D109" w14:textId="77777777" w:rsidR="00A146C7" w:rsidRPr="00A146C7" w:rsidRDefault="00A146C7" w:rsidP="00DE2E83">
      <w:pPr>
        <w:pStyle w:val="ListParagraph"/>
        <w:numPr>
          <w:ilvl w:val="0"/>
          <w:numId w:val="5"/>
        </w:numPr>
      </w:pPr>
      <w:r w:rsidRPr="00A146C7">
        <w:t>Awareness of political/military tensions between the U.S. and Cuba</w:t>
      </w:r>
      <w:r w:rsidR="00AA69E0">
        <w:t>,</w:t>
      </w:r>
      <w:r w:rsidRPr="00A146C7">
        <w:t xml:space="preserve"> and recent changes.</w:t>
      </w:r>
    </w:p>
    <w:p w14:paraId="61E81D56" w14:textId="77777777" w:rsidR="00DE2E83" w:rsidRPr="00A146C7" w:rsidRDefault="00DE2E83" w:rsidP="00A146C7"/>
    <w:p w14:paraId="20BA48A2" w14:textId="77777777" w:rsidR="00AB209A" w:rsidRPr="00A146C7" w:rsidRDefault="00AA69E0" w:rsidP="00A146C7">
      <w:r>
        <w:t>This unit meets the larger goals of a sociology course by</w:t>
      </w:r>
      <w:r w:rsidR="00A146C7">
        <w:t xml:space="preserve"> encoura</w:t>
      </w:r>
      <w:r>
        <w:t>ging</w:t>
      </w:r>
      <w:r w:rsidR="00A146C7">
        <w:t xml:space="preserve"> students to wrestle with</w:t>
      </w:r>
      <w:r w:rsidR="00710FE8" w:rsidRPr="00A146C7">
        <w:t>:</w:t>
      </w:r>
    </w:p>
    <w:p w14:paraId="258120E8" w14:textId="77777777" w:rsidR="00275819" w:rsidRPr="00A146C7" w:rsidRDefault="00AA69E0" w:rsidP="00DE2E83">
      <w:pPr>
        <w:pStyle w:val="ListParagraph"/>
        <w:numPr>
          <w:ilvl w:val="0"/>
          <w:numId w:val="4"/>
        </w:numPr>
      </w:pPr>
      <w:r>
        <w:t>The value of studying o</w:t>
      </w:r>
      <w:r w:rsidR="00A146C7">
        <w:t xml:space="preserve">ther </w:t>
      </w:r>
      <w:r w:rsidR="00275819" w:rsidRPr="00A146C7">
        <w:t>culture</w:t>
      </w:r>
      <w:r w:rsidR="00A146C7">
        <w:t>s</w:t>
      </w:r>
      <w:r w:rsidR="00275819" w:rsidRPr="00A146C7">
        <w:t xml:space="preserve"> and cultural diversity.</w:t>
      </w:r>
    </w:p>
    <w:p w14:paraId="65D824A5" w14:textId="77777777" w:rsidR="00275819" w:rsidRPr="00A146C7" w:rsidRDefault="00A146C7" w:rsidP="00DE2E83">
      <w:pPr>
        <w:pStyle w:val="ListParagraph"/>
        <w:numPr>
          <w:ilvl w:val="0"/>
          <w:numId w:val="4"/>
        </w:numPr>
      </w:pPr>
      <w:r>
        <w:t xml:space="preserve">How to study distant </w:t>
      </w:r>
      <w:r w:rsidR="00275819" w:rsidRPr="00A146C7">
        <w:t>people</w:t>
      </w:r>
      <w:r>
        <w:t>s</w:t>
      </w:r>
      <w:r w:rsidR="00275819" w:rsidRPr="00A146C7">
        <w:t>, places, and environments.</w:t>
      </w:r>
    </w:p>
    <w:p w14:paraId="3002A8E8" w14:textId="77777777" w:rsidR="00275819" w:rsidRPr="00A146C7" w:rsidRDefault="00AA69E0" w:rsidP="00DE2E83">
      <w:pPr>
        <w:pStyle w:val="ListParagraph"/>
        <w:numPr>
          <w:ilvl w:val="0"/>
          <w:numId w:val="4"/>
        </w:numPr>
      </w:pPr>
      <w:r>
        <w:t>H</w:t>
      </w:r>
      <w:r w:rsidR="00275819" w:rsidRPr="00A146C7">
        <w:t>ow people create and change structures of power, authority, and governance.</w:t>
      </w:r>
    </w:p>
    <w:p w14:paraId="71169363" w14:textId="77777777" w:rsidR="00275819" w:rsidRPr="00A146C7" w:rsidRDefault="00AA69E0" w:rsidP="00DE2E83">
      <w:pPr>
        <w:pStyle w:val="ListParagraph"/>
        <w:numPr>
          <w:ilvl w:val="0"/>
          <w:numId w:val="4"/>
        </w:numPr>
      </w:pPr>
      <w:r>
        <w:t>G</w:t>
      </w:r>
      <w:r w:rsidR="00275819" w:rsidRPr="00A146C7">
        <w:t>lobal connections and interdependence.</w:t>
      </w:r>
    </w:p>
    <w:p w14:paraId="0A212545" w14:textId="77777777" w:rsidR="00AA69E0" w:rsidRPr="00A146C7" w:rsidRDefault="00AA69E0" w:rsidP="00AA69E0"/>
    <w:p w14:paraId="349F758D" w14:textId="77777777" w:rsidR="00AA69E0" w:rsidRPr="00A146C7" w:rsidRDefault="00437C12" w:rsidP="00AA69E0">
      <w:r>
        <w:t xml:space="preserve">Specific </w:t>
      </w:r>
      <w:r w:rsidR="00DE2E83">
        <w:t xml:space="preserve">sociological </w:t>
      </w:r>
      <w:r>
        <w:t>o</w:t>
      </w:r>
      <w:r w:rsidR="00AA69E0" w:rsidRPr="00A146C7">
        <w:t>bjectives</w:t>
      </w:r>
      <w:r>
        <w:t xml:space="preserve"> </w:t>
      </w:r>
      <w:r w:rsidR="00DE2E83">
        <w:t>covered in</w:t>
      </w:r>
      <w:r>
        <w:t xml:space="preserve"> this unit</w:t>
      </w:r>
      <w:r w:rsidR="00AA69E0" w:rsidRPr="00A146C7">
        <w:t>:</w:t>
      </w:r>
    </w:p>
    <w:p w14:paraId="646D5F83" w14:textId="77777777" w:rsidR="00AA69E0" w:rsidRDefault="00AA69E0" w:rsidP="00AA69E0"/>
    <w:p w14:paraId="52F614C2" w14:textId="77777777" w:rsidR="00AA69E0" w:rsidRPr="00A146C7" w:rsidRDefault="00AA69E0" w:rsidP="00DE2E83">
      <w:pPr>
        <w:pStyle w:val="ListParagraph"/>
        <w:numPr>
          <w:ilvl w:val="0"/>
          <w:numId w:val="6"/>
        </w:numPr>
      </w:pPr>
      <w:r w:rsidRPr="00A146C7">
        <w:lastRenderedPageBreak/>
        <w:t>Be able to define policy disputes</w:t>
      </w:r>
      <w:r w:rsidR="00DE2E83">
        <w:t>.</w:t>
      </w:r>
    </w:p>
    <w:p w14:paraId="45872D18" w14:textId="77777777" w:rsidR="00AA69E0" w:rsidRPr="00A146C7" w:rsidRDefault="00AA69E0" w:rsidP="00DE2E83">
      <w:pPr>
        <w:pStyle w:val="ListParagraph"/>
        <w:numPr>
          <w:ilvl w:val="0"/>
          <w:numId w:val="6"/>
        </w:numPr>
      </w:pPr>
      <w:r w:rsidRPr="00A146C7">
        <w:t>Be aware of point of view for speakers and other information</w:t>
      </w:r>
      <w:r w:rsidR="00DE2E83">
        <w:t>.</w:t>
      </w:r>
    </w:p>
    <w:p w14:paraId="6DD9CAA8" w14:textId="77777777" w:rsidR="00AA69E0" w:rsidRPr="00A146C7" w:rsidRDefault="00AA69E0" w:rsidP="00DE2E83">
      <w:pPr>
        <w:pStyle w:val="ListParagraph"/>
        <w:numPr>
          <w:ilvl w:val="0"/>
          <w:numId w:val="6"/>
        </w:numPr>
      </w:pPr>
      <w:r w:rsidRPr="00A146C7">
        <w:t>Be able to find main points and specific details</w:t>
      </w:r>
      <w:r w:rsidR="00DE2E83">
        <w:t>.</w:t>
      </w:r>
    </w:p>
    <w:p w14:paraId="5740802C" w14:textId="77777777" w:rsidR="00AA69E0" w:rsidRDefault="00AA69E0" w:rsidP="00DE2E83">
      <w:pPr>
        <w:pStyle w:val="ListParagraph"/>
        <w:numPr>
          <w:ilvl w:val="0"/>
          <w:numId w:val="6"/>
        </w:numPr>
      </w:pPr>
      <w:r w:rsidRPr="00A146C7">
        <w:t>Be able to imagine how to do social science research in a foreign country</w:t>
      </w:r>
      <w:r w:rsidR="00DE2E83">
        <w:t>.</w:t>
      </w:r>
    </w:p>
    <w:p w14:paraId="6081FC9D" w14:textId="77777777" w:rsidR="00200501" w:rsidRDefault="00200501" w:rsidP="00A146C7"/>
    <w:p w14:paraId="75C4EAB3" w14:textId="77777777" w:rsidR="00275819" w:rsidRPr="00A146C7" w:rsidRDefault="00A146C7" w:rsidP="00A146C7">
      <w:r>
        <w:t xml:space="preserve">Concepts and </w:t>
      </w:r>
      <w:r w:rsidR="00275819" w:rsidRPr="00A146C7">
        <w:t>Vocabulary</w:t>
      </w:r>
    </w:p>
    <w:p w14:paraId="1E6CC2CD" w14:textId="77777777" w:rsidR="00275819" w:rsidRPr="00A146C7" w:rsidRDefault="00275819" w:rsidP="00A146C7"/>
    <w:p w14:paraId="4D79E9FE" w14:textId="77777777" w:rsidR="00A146C7" w:rsidRDefault="00275819" w:rsidP="00A146C7">
      <w:r w:rsidRPr="00A146C7">
        <w:t>Cold War</w:t>
      </w:r>
      <w:r w:rsidRPr="00A146C7">
        <w:br/>
        <w:t>Bay of Pigs</w:t>
      </w:r>
    </w:p>
    <w:p w14:paraId="5912A5F7" w14:textId="77777777" w:rsidR="00200501" w:rsidRPr="00A146C7" w:rsidRDefault="00A146C7" w:rsidP="00200501">
      <w:r>
        <w:t>Cuban missile crisis</w:t>
      </w:r>
      <w:r w:rsidR="00275819" w:rsidRPr="00A146C7">
        <w:br/>
      </w:r>
      <w:r w:rsidR="00200501">
        <w:t>embargo</w:t>
      </w:r>
    </w:p>
    <w:p w14:paraId="3B75D5C3" w14:textId="77777777" w:rsidR="00A146C7" w:rsidRDefault="00200501" w:rsidP="00A146C7">
      <w:r w:rsidRPr="00A146C7">
        <w:t>communism</w:t>
      </w:r>
      <w:r w:rsidRPr="00A146C7">
        <w:br/>
      </w:r>
      <w:r>
        <w:t>socialism</w:t>
      </w:r>
    </w:p>
    <w:p w14:paraId="32967C4C" w14:textId="77777777" w:rsidR="00644347" w:rsidRDefault="00200501" w:rsidP="00A146C7">
      <w:r>
        <w:t>ideology</w:t>
      </w:r>
    </w:p>
    <w:p w14:paraId="522B3D02" w14:textId="77777777" w:rsidR="00A146C7" w:rsidRDefault="00200501" w:rsidP="00A146C7">
      <w:r>
        <w:t>revolution</w:t>
      </w:r>
    </w:p>
    <w:p w14:paraId="5FD067EA" w14:textId="77777777" w:rsidR="00A146C7" w:rsidRDefault="00200501" w:rsidP="00A146C7">
      <w:r>
        <w:t>imperialism</w:t>
      </w:r>
    </w:p>
    <w:p w14:paraId="592F7551" w14:textId="77777777" w:rsidR="00DE2E83" w:rsidRDefault="00DE2E83" w:rsidP="00A146C7">
      <w:r>
        <w:t>development</w:t>
      </w:r>
    </w:p>
    <w:p w14:paraId="0CB48131" w14:textId="77777777" w:rsidR="00275819" w:rsidRDefault="00275819" w:rsidP="00A146C7"/>
    <w:p w14:paraId="03CCE356" w14:textId="77777777" w:rsidR="00BE5965" w:rsidRPr="00DE2E83" w:rsidRDefault="00BE5965" w:rsidP="00A146C7">
      <w:pPr>
        <w:rPr>
          <w:u w:val="single"/>
        </w:rPr>
      </w:pPr>
      <w:r w:rsidRPr="00DE2E83">
        <w:rPr>
          <w:u w:val="single"/>
        </w:rPr>
        <w:t>IN THE CLASSROOM</w:t>
      </w:r>
    </w:p>
    <w:p w14:paraId="663A0600" w14:textId="77777777" w:rsidR="00D11E89" w:rsidRDefault="00D11E89" w:rsidP="00A146C7"/>
    <w:p w14:paraId="5B050AD6" w14:textId="77777777" w:rsidR="0034198B" w:rsidRPr="00637891" w:rsidRDefault="00275819" w:rsidP="00A146C7">
      <w:pPr>
        <w:rPr>
          <w:b/>
          <w:i/>
        </w:rPr>
      </w:pPr>
      <w:r w:rsidRPr="00637891">
        <w:rPr>
          <w:b/>
          <w:i/>
        </w:rPr>
        <w:t xml:space="preserve">Day 1:  </w:t>
      </w:r>
    </w:p>
    <w:p w14:paraId="6B7D8F9A" w14:textId="77777777" w:rsidR="0034198B" w:rsidRPr="00A146C7" w:rsidRDefault="0034198B" w:rsidP="0034198B">
      <w:r>
        <w:t>Begin by a</w:t>
      </w:r>
      <w:r w:rsidRPr="00A146C7">
        <w:t>sk</w:t>
      </w:r>
      <w:r>
        <w:t>ing</w:t>
      </w:r>
      <w:r w:rsidRPr="00A146C7">
        <w:t xml:space="preserve"> students what images, names, or events come to mind when they think about Cuba. </w:t>
      </w:r>
      <w:r>
        <w:t xml:space="preserve"> When they run out of ideas, prompt them with</w:t>
      </w:r>
      <w:r w:rsidRPr="00A146C7">
        <w:t xml:space="preserve"> mention</w:t>
      </w:r>
      <w:r>
        <w:t xml:space="preserve"> of Fidel Castro, communism, and</w:t>
      </w:r>
      <w:r w:rsidRPr="00A146C7">
        <w:t xml:space="preserve"> the Bay of Pigs.</w:t>
      </w:r>
    </w:p>
    <w:p w14:paraId="4AFAFB4F" w14:textId="77777777" w:rsidR="0034198B" w:rsidRDefault="0034198B" w:rsidP="00A146C7"/>
    <w:p w14:paraId="1987E2FD" w14:textId="77777777" w:rsidR="00AA69E0" w:rsidRDefault="00275819" w:rsidP="0034198B">
      <w:r w:rsidRPr="00A146C7">
        <w:t>Teacher introdu</w:t>
      </w:r>
      <w:r w:rsidR="00AA69E0">
        <w:t xml:space="preserve">ces </w:t>
      </w:r>
      <w:r w:rsidRPr="00A146C7">
        <w:t>the issues</w:t>
      </w:r>
      <w:r w:rsidR="0034198B">
        <w:t xml:space="preserve"> and t</w:t>
      </w:r>
      <w:r w:rsidR="0034198B" w:rsidRPr="00A146C7">
        <w:t>he in-class assignment</w:t>
      </w:r>
      <w:r w:rsidR="0034198B">
        <w:t>:</w:t>
      </w:r>
      <w:r w:rsidR="0034198B" w:rsidRPr="00A146C7">
        <w:t xml:space="preserve"> </w:t>
      </w:r>
    </w:p>
    <w:p w14:paraId="0D1BBCDC" w14:textId="77777777" w:rsidR="0034198B" w:rsidRPr="00115450" w:rsidRDefault="0034198B" w:rsidP="0034198B">
      <w:pPr>
        <w:rPr>
          <w:b/>
        </w:rPr>
      </w:pPr>
      <w:r w:rsidRPr="00115450">
        <w:rPr>
          <w:b/>
        </w:rPr>
        <w:t>to find a main point in the presentation and develop two questions about the topic.</w:t>
      </w:r>
    </w:p>
    <w:p w14:paraId="7C28F931" w14:textId="77777777" w:rsidR="0034198B" w:rsidRDefault="0034198B" w:rsidP="00A146C7"/>
    <w:p w14:paraId="4AECD29F" w14:textId="77777777" w:rsidR="004A0E27" w:rsidRPr="00A146C7" w:rsidRDefault="0034198B" w:rsidP="00A146C7">
      <w:r>
        <w:t>Main activity:</w:t>
      </w:r>
      <w:r w:rsidR="00275819" w:rsidRPr="00A146C7">
        <w:t xml:space="preserve"> slides from</w:t>
      </w:r>
      <w:r w:rsidR="00200501">
        <w:t xml:space="preserve"> teacher’s</w:t>
      </w:r>
      <w:r w:rsidR="00275819" w:rsidRPr="00A146C7">
        <w:t xml:space="preserve"> July visit to Cuba</w:t>
      </w:r>
      <w:r w:rsidR="00AA69E0">
        <w:t>, including notes on cul</w:t>
      </w:r>
      <w:r>
        <w:t>t</w:t>
      </w:r>
      <w:r w:rsidR="00AA69E0">
        <w:t>u</w:t>
      </w:r>
      <w:r>
        <w:t>re, history, medical system, foo</w:t>
      </w:r>
      <w:r w:rsidR="00AA69E0">
        <w:t>d, p</w:t>
      </w:r>
      <w:r w:rsidR="00DE2E83">
        <w:t>olitics,</w:t>
      </w:r>
      <w:r>
        <w:t xml:space="preserve"> education</w:t>
      </w:r>
      <w:r w:rsidR="00DE2E83">
        <w:t>, tourism and transportation</w:t>
      </w:r>
      <w:r>
        <w:t>.</w:t>
      </w:r>
    </w:p>
    <w:p w14:paraId="7A59077B" w14:textId="77777777" w:rsidR="004A0E27" w:rsidRPr="00A146C7" w:rsidRDefault="004A0E27" w:rsidP="00A146C7"/>
    <w:p w14:paraId="44810533" w14:textId="77777777" w:rsidR="0034198B" w:rsidRPr="00637891" w:rsidRDefault="00275819" w:rsidP="00A146C7">
      <w:pPr>
        <w:rPr>
          <w:b/>
          <w:i/>
        </w:rPr>
      </w:pPr>
      <w:r w:rsidRPr="00637891">
        <w:rPr>
          <w:b/>
          <w:i/>
        </w:rPr>
        <w:t xml:space="preserve">Day 2: </w:t>
      </w:r>
    </w:p>
    <w:p w14:paraId="24B157C3" w14:textId="77777777" w:rsidR="00200501" w:rsidRDefault="0034198B" w:rsidP="0034198B">
      <w:r>
        <w:t>Review of the topic and</w:t>
      </w:r>
      <w:r w:rsidR="00200501">
        <w:t xml:space="preserve"> explain</w:t>
      </w:r>
      <w:r>
        <w:t xml:space="preserve"> t</w:t>
      </w:r>
      <w:r w:rsidRPr="00A146C7">
        <w:t>he</w:t>
      </w:r>
      <w:r w:rsidR="00200501">
        <w:t xml:space="preserve"> new</w:t>
      </w:r>
      <w:r w:rsidRPr="00A146C7">
        <w:t xml:space="preserve"> in-class assignment</w:t>
      </w:r>
      <w:r>
        <w:t xml:space="preserve">: </w:t>
      </w:r>
      <w:r w:rsidRPr="00A146C7">
        <w:t xml:space="preserve"> </w:t>
      </w:r>
    </w:p>
    <w:p w14:paraId="42808C56" w14:textId="77777777" w:rsidR="0034198B" w:rsidRPr="00115450" w:rsidRDefault="0034198B" w:rsidP="0034198B">
      <w:pPr>
        <w:rPr>
          <w:b/>
        </w:rPr>
      </w:pPr>
      <w:r w:rsidRPr="00115450">
        <w:rPr>
          <w:b/>
        </w:rPr>
        <w:t>find one connection in the speech</w:t>
      </w:r>
      <w:r w:rsidR="00DE2E83">
        <w:rPr>
          <w:b/>
        </w:rPr>
        <w:t>es</w:t>
      </w:r>
      <w:r w:rsidRPr="00115450">
        <w:rPr>
          <w:b/>
        </w:rPr>
        <w:t xml:space="preserve"> to the textbook, define one policy dispute, find a political and an economic claim by the Cuban presenters, and develop a criticism or evaluation of the speakers.</w:t>
      </w:r>
    </w:p>
    <w:p w14:paraId="5894976E" w14:textId="77777777" w:rsidR="0034198B" w:rsidRDefault="0034198B" w:rsidP="00A146C7"/>
    <w:p w14:paraId="57824F25" w14:textId="77777777" w:rsidR="00275819" w:rsidRPr="00A146C7" w:rsidRDefault="0034198B" w:rsidP="00A146C7">
      <w:r>
        <w:t xml:space="preserve">Main activity: </w:t>
      </w:r>
      <w:r w:rsidR="00275819" w:rsidRPr="00A146C7">
        <w:t>Two Cuban women on tour, speaking in English about U.S.-Cuba relations</w:t>
      </w:r>
      <w:r w:rsidR="00DE2E83">
        <w:t xml:space="preserve"> and life in Cuba.</w:t>
      </w:r>
    </w:p>
    <w:p w14:paraId="3D2325C5" w14:textId="77777777" w:rsidR="004A0E27" w:rsidRPr="00A146C7" w:rsidRDefault="004A0E27" w:rsidP="00A146C7"/>
    <w:p w14:paraId="086CBC8E" w14:textId="77777777" w:rsidR="0034198B" w:rsidRPr="00637891" w:rsidRDefault="0034198B" w:rsidP="00A146C7">
      <w:pPr>
        <w:rPr>
          <w:b/>
          <w:i/>
        </w:rPr>
      </w:pPr>
      <w:r w:rsidRPr="00637891">
        <w:rPr>
          <w:b/>
          <w:i/>
        </w:rPr>
        <w:t xml:space="preserve">Day 3: </w:t>
      </w:r>
    </w:p>
    <w:p w14:paraId="3ED787E6" w14:textId="6D2D948A" w:rsidR="00D20DF1" w:rsidRPr="00A146C7" w:rsidRDefault="0034198B" w:rsidP="00A146C7">
      <w:r>
        <w:t>D</w:t>
      </w:r>
      <w:r w:rsidR="00437C12">
        <w:t xml:space="preserve">iscussion of the speakers, </w:t>
      </w:r>
      <w:r w:rsidR="004A0E27" w:rsidRPr="00A146C7">
        <w:t>assignments</w:t>
      </w:r>
      <w:r w:rsidR="00437C12">
        <w:t xml:space="preserve"> and remaining questions</w:t>
      </w:r>
      <w:r w:rsidR="004A0E27" w:rsidRPr="00A146C7">
        <w:t>, and</w:t>
      </w:r>
      <w:r w:rsidR="00437C12">
        <w:t xml:space="preserve"> then a</w:t>
      </w:r>
      <w:r w:rsidR="004A0E27" w:rsidRPr="00A146C7">
        <w:t xml:space="preserve"> quiz.</w:t>
      </w:r>
      <w:bookmarkStart w:id="0" w:name="_GoBack"/>
      <w:bookmarkEnd w:id="0"/>
    </w:p>
    <w:sectPr w:rsidR="00D20DF1" w:rsidRPr="00A146C7" w:rsidSect="0020050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school.discoveryeducation.com/images/lessonplans/spacer.gif" style="width:3pt;height:3pt;visibility:visible;mso-wrap-style:square" o:bullet="t">
        <v:imagedata r:id="rId1" o:title="spacer"/>
      </v:shape>
    </w:pict>
  </w:numPicBullet>
  <w:abstractNum w:abstractNumId="0">
    <w:nsid w:val="106A7236"/>
    <w:multiLevelType w:val="hybridMultilevel"/>
    <w:tmpl w:val="B22E2EB4"/>
    <w:lvl w:ilvl="0" w:tplc="D988CF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460A0"/>
    <w:multiLevelType w:val="hybridMultilevel"/>
    <w:tmpl w:val="3140CF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12AD"/>
    <w:multiLevelType w:val="hybridMultilevel"/>
    <w:tmpl w:val="6FCA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C5693"/>
    <w:multiLevelType w:val="hybridMultilevel"/>
    <w:tmpl w:val="F724B06E"/>
    <w:lvl w:ilvl="0" w:tplc="D988CF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7CFB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C27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DCA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07D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86B6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8B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20AC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B6BE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91E43DC"/>
    <w:multiLevelType w:val="hybridMultilevel"/>
    <w:tmpl w:val="FD9E18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72D94"/>
    <w:multiLevelType w:val="multilevel"/>
    <w:tmpl w:val="98E2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F1"/>
    <w:rsid w:val="00115450"/>
    <w:rsid w:val="00200501"/>
    <w:rsid w:val="00237605"/>
    <w:rsid w:val="00275819"/>
    <w:rsid w:val="0034198B"/>
    <w:rsid w:val="00437C12"/>
    <w:rsid w:val="004A0E27"/>
    <w:rsid w:val="00523AAC"/>
    <w:rsid w:val="005345BE"/>
    <w:rsid w:val="00637891"/>
    <w:rsid w:val="00644347"/>
    <w:rsid w:val="00650CF3"/>
    <w:rsid w:val="006B7A9B"/>
    <w:rsid w:val="006B7DAF"/>
    <w:rsid w:val="00710FE8"/>
    <w:rsid w:val="00717236"/>
    <w:rsid w:val="00777643"/>
    <w:rsid w:val="007F0464"/>
    <w:rsid w:val="00A10410"/>
    <w:rsid w:val="00A146C7"/>
    <w:rsid w:val="00AA69E0"/>
    <w:rsid w:val="00AB209A"/>
    <w:rsid w:val="00B66531"/>
    <w:rsid w:val="00BE5965"/>
    <w:rsid w:val="00D11E89"/>
    <w:rsid w:val="00D20DF1"/>
    <w:rsid w:val="00DE2E83"/>
    <w:rsid w:val="00DE6C87"/>
    <w:rsid w:val="00E05876"/>
    <w:rsid w:val="00E4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A0315"/>
  <w15:docId w15:val="{8D211A8E-76CD-4262-954A-F6CC37D2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45BE"/>
  </w:style>
  <w:style w:type="paragraph" w:styleId="Heading2">
    <w:name w:val="heading 2"/>
    <w:basedOn w:val="Normal"/>
    <w:link w:val="Heading2Char"/>
    <w:uiPriority w:val="9"/>
    <w:qFormat/>
    <w:rsid w:val="00D20DF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0D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pcategory">
    <w:name w:val="lpcategory"/>
    <w:basedOn w:val="DefaultParagraphFont"/>
    <w:rsid w:val="00D20DF1"/>
  </w:style>
  <w:style w:type="character" w:customStyle="1" w:styleId="Normal1">
    <w:name w:val="Normal1"/>
    <w:basedOn w:val="DefaultParagraphFont"/>
    <w:rsid w:val="00D20DF1"/>
  </w:style>
  <w:style w:type="character" w:customStyle="1" w:styleId="apple-converted-space">
    <w:name w:val="apple-converted-space"/>
    <w:basedOn w:val="DefaultParagraphFont"/>
    <w:rsid w:val="00D20DF1"/>
  </w:style>
  <w:style w:type="paragraph" w:styleId="BalloonText">
    <w:name w:val="Balloon Text"/>
    <w:basedOn w:val="Normal"/>
    <w:link w:val="BalloonTextChar"/>
    <w:uiPriority w:val="99"/>
    <w:semiHidden/>
    <w:unhideWhenUsed/>
    <w:rsid w:val="00D20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Julie Kay Kline</cp:lastModifiedBy>
  <cp:revision>3</cp:revision>
  <cp:lastPrinted>2017-05-01T02:32:00Z</cp:lastPrinted>
  <dcterms:created xsi:type="dcterms:W3CDTF">2017-07-03T18:27:00Z</dcterms:created>
  <dcterms:modified xsi:type="dcterms:W3CDTF">2017-07-03T18:27:00Z</dcterms:modified>
</cp:coreProperties>
</file>