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Advisors &amp; Counselors Network                                              </w:t>
      </w:r>
      <w:r w:rsidRPr="24E61C1A">
        <w:rPr>
          <w:rFonts w:ascii="Book Antiqua" w:eastAsia="Book Antiqua" w:hAnsi="Book Antiqua" w:cs="Book Antiqua"/>
        </w:rPr>
        <w:t> </w:t>
      </w:r>
    </w:p>
    <w:p w14:paraId="5F650A58" w14:textId="4E5338E4" w:rsidR="00867303" w:rsidRPr="00867303" w:rsidRDefault="6F78B437" w:rsidP="23D54874">
      <w:pPr>
        <w:spacing w:after="0" w:line="240" w:lineRule="auto"/>
        <w:textAlignment w:val="baseline"/>
        <w:rPr>
          <w:rFonts w:ascii="Book Antiqua" w:eastAsia="Book Antiqua" w:hAnsi="Book Antiqua" w:cs="Book Antiqua"/>
          <w:b/>
          <w:bCs/>
        </w:rPr>
      </w:pPr>
      <w:r w:rsidRPr="23D54874">
        <w:rPr>
          <w:rFonts w:ascii="Book Antiqua" w:eastAsia="Book Antiqua" w:hAnsi="Book Antiqua" w:cs="Book Antiqua"/>
          <w:b/>
          <w:bCs/>
        </w:rPr>
        <w:t>February 8</w:t>
      </w:r>
      <w:r w:rsidRPr="23D54874">
        <w:rPr>
          <w:rFonts w:ascii="Book Antiqua" w:eastAsia="Book Antiqua" w:hAnsi="Book Antiqua" w:cs="Book Antiqua"/>
          <w:b/>
          <w:bCs/>
          <w:vertAlign w:val="superscript"/>
        </w:rPr>
        <w:t>th</w:t>
      </w:r>
      <w:r w:rsidRPr="23D54874">
        <w:rPr>
          <w:rFonts w:ascii="Book Antiqua" w:eastAsia="Book Antiqua" w:hAnsi="Book Antiqua" w:cs="Book Antiqua"/>
          <w:b/>
          <w:bCs/>
        </w:rPr>
        <w:t>, 2022</w:t>
      </w:r>
    </w:p>
    <w:p w14:paraId="14D86282" w14:textId="3892CADB" w:rsidR="00867303" w:rsidRPr="00867303" w:rsidRDefault="48CA9184"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 xml:space="preserve">8:30 </w:t>
      </w:r>
      <w:r w:rsidR="00867303" w:rsidRPr="24E61C1A">
        <w:rPr>
          <w:rFonts w:ascii="Book Antiqua" w:eastAsia="Book Antiqua" w:hAnsi="Book Antiqua" w:cs="Book Antiqua"/>
          <w:b/>
          <w:bCs/>
        </w:rPr>
        <w:t xml:space="preserve">a.m. – </w:t>
      </w:r>
      <w:r w:rsidR="4EE1CFE1" w:rsidRPr="24E61C1A">
        <w:rPr>
          <w:rFonts w:ascii="Book Antiqua" w:eastAsia="Book Antiqua" w:hAnsi="Book Antiqua" w:cs="Book Antiqua"/>
          <w:b/>
          <w:bCs/>
        </w:rPr>
        <w:t xml:space="preserve">9:50 </w:t>
      </w:r>
      <w:r w:rsidR="00867303" w:rsidRPr="24E61C1A">
        <w:rPr>
          <w:rFonts w:ascii="Book Antiqua" w:eastAsia="Book Antiqua" w:hAnsi="Book Antiqua" w:cs="Book Antiqua"/>
          <w:b/>
          <w:bCs/>
        </w:rPr>
        <w:t>a.m.  </w:t>
      </w:r>
      <w:r w:rsidR="00867303" w:rsidRPr="24E61C1A">
        <w:rPr>
          <w:rFonts w:ascii="Book Antiqua" w:eastAsia="Book Antiqua" w:hAnsi="Book Antiqua" w:cs="Book Antiqua"/>
        </w:rPr>
        <w:t> </w:t>
      </w:r>
    </w:p>
    <w:p w14:paraId="7A4B79DE" w14:textId="18A93E57" w:rsidR="50AE7F72" w:rsidRDefault="50AE7F72" w:rsidP="23D54874">
      <w:pPr>
        <w:spacing w:after="0" w:line="240" w:lineRule="auto"/>
        <w:rPr>
          <w:rFonts w:ascii="Book Antiqua" w:eastAsia="Book Antiqua" w:hAnsi="Book Antiqua" w:cs="Book Antiqua"/>
        </w:rPr>
      </w:pPr>
      <w:proofErr w:type="gramStart"/>
      <w:r w:rsidRPr="23D54874">
        <w:rPr>
          <w:rFonts w:ascii="Book Antiqua" w:eastAsia="Book Antiqua" w:hAnsi="Book Antiqua" w:cs="Book Antiqua"/>
          <w:b/>
          <w:bCs/>
        </w:rPr>
        <w:t>Teams</w:t>
      </w:r>
      <w:proofErr w:type="gramEnd"/>
      <w:r w:rsidRPr="23D54874">
        <w:rPr>
          <w:rFonts w:ascii="Book Antiqua" w:eastAsia="Book Antiqua" w:hAnsi="Book Antiqua" w:cs="Book Antiqua"/>
          <w:b/>
          <w:bCs/>
        </w:rPr>
        <w:t xml:space="preserve"> </w:t>
      </w:r>
      <w:r w:rsidR="4197ADE3" w:rsidRPr="23D54874">
        <w:rPr>
          <w:rFonts w:ascii="Book Antiqua" w:eastAsia="Book Antiqua" w:hAnsi="Book Antiqua" w:cs="Book Antiqua"/>
          <w:b/>
          <w:bCs/>
        </w:rPr>
        <w:t>link:</w:t>
      </w:r>
      <w:r w:rsidR="07FDF444" w:rsidRPr="23D54874">
        <w:rPr>
          <w:rFonts w:ascii="Book Antiqua" w:eastAsia="Book Antiqua" w:hAnsi="Book Antiqua" w:cs="Book Antiqua"/>
        </w:rPr>
        <w:t xml:space="preserve"> </w:t>
      </w:r>
      <w:r w:rsidR="008370AB">
        <w:rPr>
          <w:rFonts w:ascii="Book Antiqua" w:eastAsia="Book Antiqua" w:hAnsi="Book Antiqua" w:cs="Book Antiqua"/>
        </w:rPr>
        <w:t>See Below – recording will be posted on ACN website</w:t>
      </w:r>
    </w:p>
    <w:p w14:paraId="3F944160" w14:textId="33C70924" w:rsidR="008370AB" w:rsidRDefault="008370AB" w:rsidP="23D54874">
      <w:pPr>
        <w:spacing w:after="0" w:line="240" w:lineRule="auto"/>
        <w:rPr>
          <w:rFonts w:ascii="Book Antiqua" w:eastAsia="Book Antiqua" w:hAnsi="Book Antiqua" w:cs="Book Antiqua"/>
        </w:rPr>
      </w:pPr>
    </w:p>
    <w:p w14:paraId="75B66EC9" w14:textId="2FC94D59" w:rsidR="008370AB" w:rsidRPr="008370AB" w:rsidRDefault="008370AB" w:rsidP="23D54874">
      <w:pPr>
        <w:spacing w:after="0" w:line="240" w:lineRule="auto"/>
        <w:rPr>
          <w:rFonts w:ascii="Book Antiqua" w:eastAsia="Book Antiqua" w:hAnsi="Book Antiqua" w:cs="Book Antiqua"/>
        </w:rPr>
      </w:pPr>
      <w:r w:rsidRPr="008370AB">
        <w:rPr>
          <w:rFonts w:ascii="Book Antiqua" w:eastAsia="Book Antiqua" w:hAnsi="Book Antiqua" w:cs="Book Antiqua"/>
        </w:rPr>
        <w:t>Members Present: ~</w:t>
      </w:r>
    </w:p>
    <w:p w14:paraId="58A91C95" w14:textId="6ABA6461" w:rsidR="008370AB" w:rsidRPr="008370AB" w:rsidRDefault="008370AB" w:rsidP="23D54874">
      <w:pPr>
        <w:spacing w:after="0" w:line="240" w:lineRule="auto"/>
        <w:rPr>
          <w:rFonts w:ascii="Book Antiqua" w:eastAsia="Book Antiqua" w:hAnsi="Book Antiqua" w:cs="Book Antiqua"/>
        </w:rPr>
      </w:pPr>
    </w:p>
    <w:p w14:paraId="0BA9DECB" w14:textId="5D7D4D60" w:rsidR="008370AB" w:rsidRPr="008370AB" w:rsidRDefault="008370AB" w:rsidP="23D54874">
      <w:pPr>
        <w:spacing w:after="0" w:line="240" w:lineRule="auto"/>
        <w:rPr>
          <w:rFonts w:ascii="Book Antiqua" w:eastAsia="Book Antiqua" w:hAnsi="Book Antiqua" w:cs="Book Antiqua"/>
        </w:rPr>
      </w:pPr>
      <w:r w:rsidRPr="008370AB">
        <w:rPr>
          <w:rFonts w:ascii="Book Antiqua" w:eastAsia="Book Antiqua" w:hAnsi="Book Antiqua" w:cs="Book Antiqua"/>
        </w:rPr>
        <w:t>Welcome:</w:t>
      </w:r>
    </w:p>
    <w:p w14:paraId="2B0E4D05" w14:textId="30C9E74A" w:rsidR="008370AB" w:rsidRPr="008370AB" w:rsidRDefault="008370AB" w:rsidP="008370AB">
      <w:pPr>
        <w:pStyle w:val="ListParagraph"/>
        <w:numPr>
          <w:ilvl w:val="0"/>
          <w:numId w:val="1"/>
        </w:numPr>
        <w:spacing w:after="0" w:line="240" w:lineRule="auto"/>
        <w:rPr>
          <w:rFonts w:ascii="Book Antiqua" w:eastAsia="Book Antiqua" w:hAnsi="Book Antiqua" w:cs="Book Antiqua"/>
        </w:rPr>
      </w:pPr>
      <w:r w:rsidRPr="008370AB">
        <w:rPr>
          <w:rFonts w:ascii="Book Antiqua" w:eastAsia="Book Antiqua" w:hAnsi="Book Antiqua" w:cs="Book Antiqua"/>
          <w:color w:val="201F1E"/>
        </w:rPr>
        <w:t>Off- Campus Housing</w:t>
      </w:r>
    </w:p>
    <w:p w14:paraId="4CBACD8F" w14:textId="233FC7C7" w:rsidR="008370AB" w:rsidRDefault="008370AB" w:rsidP="008370AB">
      <w:pPr>
        <w:pStyle w:val="ListParagraph"/>
        <w:spacing w:after="0" w:line="240" w:lineRule="auto"/>
        <w:rPr>
          <w:rFonts w:ascii="Book Antiqua" w:eastAsia="Book Antiqua" w:hAnsi="Book Antiqua" w:cs="Book Antiqua"/>
          <w:i/>
          <w:color w:val="201F1E"/>
        </w:rPr>
      </w:pPr>
      <w:r w:rsidRPr="008370AB">
        <w:rPr>
          <w:rFonts w:ascii="Book Antiqua" w:eastAsia="Book Antiqua" w:hAnsi="Book Antiqua" w:cs="Book Antiqua"/>
          <w:i/>
          <w:color w:val="201F1E"/>
        </w:rPr>
        <w:t>Neighborhood Housing - Alyssa Conrardy</w:t>
      </w:r>
    </w:p>
    <w:p w14:paraId="60DFF389" w14:textId="43AA5DA7" w:rsidR="007F7DE9" w:rsidRDefault="007F7DE9" w:rsidP="007F7DE9">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Programs and Initiatives</w:t>
      </w:r>
    </w:p>
    <w:p w14:paraId="79D7A9A7" w14:textId="6E7CC76D" w:rsidR="007F7DE9" w:rsidRDefault="007F7DE9" w:rsidP="007F7DE9">
      <w:pPr>
        <w:pStyle w:val="ListParagraph"/>
        <w:numPr>
          <w:ilvl w:val="1"/>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Neighborhood Housing Fair – March 15</w:t>
      </w:r>
      <w:r w:rsidRPr="007F7DE9">
        <w:rPr>
          <w:rFonts w:ascii="Book Antiqua" w:eastAsia="Book Antiqua" w:hAnsi="Book Antiqua" w:cs="Book Antiqua"/>
          <w:color w:val="201F1E"/>
          <w:vertAlign w:val="superscript"/>
        </w:rPr>
        <w:t>th</w:t>
      </w:r>
      <w:r>
        <w:rPr>
          <w:rFonts w:ascii="Book Antiqua" w:eastAsia="Book Antiqua" w:hAnsi="Book Antiqua" w:cs="Book Antiqua"/>
          <w:color w:val="201F1E"/>
        </w:rPr>
        <w:t xml:space="preserve"> </w:t>
      </w:r>
    </w:p>
    <w:p w14:paraId="43FB9017" w14:textId="4BEA0D1F" w:rsidR="007F7DE9" w:rsidRDefault="007F7DE9" w:rsidP="007F7DE9">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In the Ballroom on campus</w:t>
      </w:r>
    </w:p>
    <w:p w14:paraId="6D064416" w14:textId="36E038C0" w:rsidR="007F7DE9" w:rsidRDefault="007F7DE9" w:rsidP="007F7DE9">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Landlords and housing for students to talk to</w:t>
      </w:r>
    </w:p>
    <w:p w14:paraId="7C2A898A" w14:textId="52EDFDF5" w:rsidR="007F7DE9" w:rsidRDefault="007F7DE9" w:rsidP="007F7DE9">
      <w:pPr>
        <w:pStyle w:val="ListParagraph"/>
        <w:numPr>
          <w:ilvl w:val="1"/>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Preferred Tenant Program – Online</w:t>
      </w:r>
    </w:p>
    <w:p w14:paraId="0F34828A" w14:textId="725A90A5" w:rsidR="007F7DE9" w:rsidRDefault="007F7DE9" w:rsidP="007F7DE9">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 xml:space="preserve">Self-paced course </w:t>
      </w:r>
    </w:p>
    <w:p w14:paraId="176C0F3E" w14:textId="49777CD8" w:rsidR="007F7DE9" w:rsidRDefault="009011C6" w:rsidP="007F7DE9">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$25</w:t>
      </w:r>
      <w:r w:rsidR="007F7DE9">
        <w:rPr>
          <w:rFonts w:ascii="Book Antiqua" w:eastAsia="Book Antiqua" w:hAnsi="Book Antiqua" w:cs="Book Antiqua"/>
          <w:color w:val="201F1E"/>
        </w:rPr>
        <w:t xml:space="preserve">0 </w:t>
      </w:r>
      <w:r w:rsidR="00793D7B">
        <w:rPr>
          <w:rFonts w:ascii="Book Antiqua" w:eastAsia="Book Antiqua" w:hAnsi="Book Antiqua" w:cs="Book Antiqua"/>
          <w:color w:val="201F1E"/>
        </w:rPr>
        <w:t>security</w:t>
      </w:r>
      <w:r w:rsidR="007F7DE9">
        <w:rPr>
          <w:rFonts w:ascii="Book Antiqua" w:eastAsia="Book Antiqua" w:hAnsi="Book Antiqua" w:cs="Book Antiqua"/>
          <w:color w:val="201F1E"/>
        </w:rPr>
        <w:t xml:space="preserve"> deposit or 2% of</w:t>
      </w:r>
      <w:r w:rsidR="00793D7B">
        <w:rPr>
          <w:rFonts w:ascii="Book Antiqua" w:eastAsia="Book Antiqua" w:hAnsi="Book Antiqua" w:cs="Book Antiqua"/>
          <w:color w:val="201F1E"/>
        </w:rPr>
        <w:t>f</w:t>
      </w:r>
      <w:r w:rsidR="007F7DE9">
        <w:rPr>
          <w:rFonts w:ascii="Book Antiqua" w:eastAsia="Book Antiqua" w:hAnsi="Book Antiqua" w:cs="Book Antiqua"/>
          <w:color w:val="201F1E"/>
        </w:rPr>
        <w:t xml:space="preserve"> monthly rent</w:t>
      </w:r>
    </w:p>
    <w:p w14:paraId="4F61B5B2" w14:textId="74DE109C" w:rsidR="007F7DE9" w:rsidRDefault="007F7DE9" w:rsidP="007F7DE9">
      <w:pPr>
        <w:pStyle w:val="ListParagraph"/>
        <w:numPr>
          <w:ilvl w:val="1"/>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Move-out Festival – May 21</w:t>
      </w:r>
      <w:r w:rsidRPr="007F7DE9">
        <w:rPr>
          <w:rFonts w:ascii="Book Antiqua" w:eastAsia="Book Antiqua" w:hAnsi="Book Antiqua" w:cs="Book Antiqua"/>
          <w:color w:val="201F1E"/>
          <w:vertAlign w:val="superscript"/>
        </w:rPr>
        <w:t>st</w:t>
      </w:r>
    </w:p>
    <w:p w14:paraId="06301B86" w14:textId="685E37A9" w:rsidR="007F7DE9" w:rsidRDefault="007F7DE9" w:rsidP="007F7DE9">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General Renting Tips</w:t>
      </w:r>
    </w:p>
    <w:p w14:paraId="018A4922" w14:textId="65ADA206" w:rsidR="007F7DE9" w:rsidRDefault="007F7DE9" w:rsidP="007F7DE9">
      <w:pPr>
        <w:pStyle w:val="ListParagraph"/>
        <w:numPr>
          <w:ilvl w:val="1"/>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 xml:space="preserve">Sign lease 2-3 months in advance of move-in, no earlier! </w:t>
      </w:r>
    </w:p>
    <w:p w14:paraId="512DA0EA" w14:textId="76B791CC" w:rsidR="00793D7B" w:rsidRDefault="00793D7B" w:rsidP="00793D7B">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 xml:space="preserve">Due to 60 day notice clause </w:t>
      </w:r>
    </w:p>
    <w:p w14:paraId="2CE59CE5" w14:textId="0A1D467E" w:rsidR="007F7DE9" w:rsidRDefault="007F7DE9" w:rsidP="007F7DE9">
      <w:pPr>
        <w:pStyle w:val="ListParagraph"/>
        <w:numPr>
          <w:ilvl w:val="1"/>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Occupancy Ordinance: No more than 3 unrelated people in a unit</w:t>
      </w:r>
    </w:p>
    <w:p w14:paraId="202600B4" w14:textId="27C4D058" w:rsidR="00793D7B" w:rsidRDefault="00793D7B" w:rsidP="00793D7B">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 xml:space="preserve">Does not apply to Shorewood </w:t>
      </w:r>
    </w:p>
    <w:p w14:paraId="0E66B761" w14:textId="36B13C67" w:rsidR="007F7DE9" w:rsidRDefault="007F7DE9" w:rsidP="007F7DE9">
      <w:pPr>
        <w:pStyle w:val="ListParagraph"/>
        <w:numPr>
          <w:ilvl w:val="1"/>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Utilize the NHO and University Legal Clinic, which provides legal assistance free to UWM students</w:t>
      </w:r>
    </w:p>
    <w:p w14:paraId="48670BBE" w14:textId="632ED804" w:rsidR="00793D7B" w:rsidRDefault="00793D7B" w:rsidP="00793D7B">
      <w:pPr>
        <w:pStyle w:val="ListParagraph"/>
        <w:numPr>
          <w:ilvl w:val="2"/>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 xml:space="preserve">John Wartman </w:t>
      </w:r>
    </w:p>
    <w:p w14:paraId="189F1243" w14:textId="6B288D5D" w:rsidR="007F7DE9" w:rsidRDefault="007F7DE9" w:rsidP="007F7DE9">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Milwaukee Winter Rules</w:t>
      </w:r>
    </w:p>
    <w:p w14:paraId="28BAA73E"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City of Milwaukee ordinance states that snow and ice must be removed from sidewalks in front of houses/apartments within 24 hours after snow has ceased to fall</w:t>
      </w:r>
    </w:p>
    <w:p w14:paraId="1BAECFAA"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Certain residential streets are restricted to parking on a certain side of the street from December 1 to March 1</w:t>
      </w:r>
    </w:p>
    <w:p w14:paraId="1C6173F1"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Snow Emergencies – vehicles must always be parked in compliance with Snow Emergency regulations if a Snow Emergency has been declared</w:t>
      </w:r>
    </w:p>
    <w:p w14:paraId="61A9AD74"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Sign up for winter parking alerts via Regulations (milwaukee.gov)</w:t>
      </w:r>
    </w:p>
    <w:p w14:paraId="0DC42206" w14:textId="409F1E5C" w:rsidR="007F7DE9" w:rsidRDefault="007F7DE9" w:rsidP="007F7DE9">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Listing Service</w:t>
      </w:r>
    </w:p>
    <w:p w14:paraId="42E9579C"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Listings</w:t>
      </w:r>
    </w:p>
    <w:p w14:paraId="0CD2DB82" w14:textId="77777777" w:rsidR="007F7DE9" w:rsidRPr="007F7DE9" w:rsidRDefault="007F7DE9" w:rsidP="007F7DE9">
      <w:pPr>
        <w:pStyle w:val="ListParagraph"/>
        <w:numPr>
          <w:ilvl w:val="2"/>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Map</w:t>
      </w:r>
    </w:p>
    <w:p w14:paraId="103BC9EB"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Roommates</w:t>
      </w:r>
    </w:p>
    <w:p w14:paraId="60BDFEFB" w14:textId="77777777" w:rsidR="007F7DE9" w:rsidRPr="007F7DE9" w:rsidRDefault="007F7DE9" w:rsidP="007F7DE9">
      <w:pPr>
        <w:pStyle w:val="ListParagraph"/>
        <w:numPr>
          <w:ilvl w:val="2"/>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Roommate profile</w:t>
      </w:r>
    </w:p>
    <w:p w14:paraId="73EBCF61" w14:textId="77777777" w:rsidR="007F7DE9" w:rsidRPr="007F7DE9" w:rsidRDefault="007F7DE9" w:rsidP="007F7DE9">
      <w:pPr>
        <w:pStyle w:val="ListParagraph"/>
        <w:numPr>
          <w:ilvl w:val="2"/>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Posting</w:t>
      </w:r>
    </w:p>
    <w:p w14:paraId="387FA12B" w14:textId="77777777" w:rsidR="007F7DE9" w:rsidRPr="007F7DE9" w:rsidRDefault="007F7DE9" w:rsidP="007F7DE9">
      <w:pPr>
        <w:pStyle w:val="ListParagraph"/>
        <w:numPr>
          <w:ilvl w:val="2"/>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Viewing other posts and filters</w:t>
      </w:r>
    </w:p>
    <w:p w14:paraId="1356BBE0"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Subleases</w:t>
      </w:r>
    </w:p>
    <w:p w14:paraId="01723E45"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Parking</w:t>
      </w:r>
    </w:p>
    <w:p w14:paraId="16CB91E5"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Average Rent Prices</w:t>
      </w:r>
    </w:p>
    <w:p w14:paraId="1AA8B3D8" w14:textId="77777777" w:rsidR="007F7DE9" w:rsidRPr="007F7DE9" w:rsidRDefault="007F7DE9" w:rsidP="007F7DE9">
      <w:pPr>
        <w:pStyle w:val="ListParagraph"/>
        <w:numPr>
          <w:ilvl w:val="1"/>
          <w:numId w:val="3"/>
        </w:numPr>
        <w:spacing w:after="0" w:line="240" w:lineRule="auto"/>
        <w:rPr>
          <w:rFonts w:ascii="Book Antiqua" w:eastAsia="Book Antiqua" w:hAnsi="Book Antiqua" w:cs="Book Antiqua"/>
          <w:color w:val="201F1E"/>
        </w:rPr>
      </w:pPr>
      <w:r w:rsidRPr="007F7DE9">
        <w:rPr>
          <w:rFonts w:ascii="Book Antiqua" w:eastAsia="Book Antiqua" w:hAnsi="Book Antiqua" w:cs="Book Antiqua"/>
          <w:color w:val="201F1E"/>
        </w:rPr>
        <w:t>Extra Resources</w:t>
      </w:r>
    </w:p>
    <w:p w14:paraId="5508268B" w14:textId="7B61350B" w:rsidR="007F7DE9" w:rsidRDefault="009011C6" w:rsidP="007F7DE9">
      <w:pPr>
        <w:pStyle w:val="ListParagraph"/>
        <w:numPr>
          <w:ilvl w:val="2"/>
          <w:numId w:val="3"/>
        </w:numPr>
        <w:spacing w:after="0" w:line="240" w:lineRule="auto"/>
        <w:rPr>
          <w:rFonts w:ascii="Book Antiqua" w:eastAsia="Book Antiqua" w:hAnsi="Book Antiqua" w:cs="Book Antiqua"/>
          <w:color w:val="201F1E"/>
        </w:rPr>
      </w:pPr>
      <w:hyperlink r:id="rId8" w:history="1">
        <w:r w:rsidR="007F7DE9" w:rsidRPr="007F7DE9">
          <w:rPr>
            <w:rStyle w:val="Hyperlink"/>
            <w:rFonts w:ascii="Book Antiqua" w:eastAsia="Book Antiqua" w:hAnsi="Book Antiqua" w:cs="Book Antiqua"/>
          </w:rPr>
          <w:t>Our website</w:t>
        </w:r>
      </w:hyperlink>
    </w:p>
    <w:p w14:paraId="3CCBFB16" w14:textId="19C29623" w:rsidR="00793D7B" w:rsidRDefault="00793D7B" w:rsidP="00793D7B">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We don’t:</w:t>
      </w:r>
    </w:p>
    <w:p w14:paraId="533135F3"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Assign rooms, apartments, or showings</w:t>
      </w:r>
    </w:p>
    <w:p w14:paraId="21EF7B74"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Own any properties</w:t>
      </w:r>
    </w:p>
    <w:p w14:paraId="7B5FD240"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Manage/employ landlords</w:t>
      </w:r>
    </w:p>
    <w:p w14:paraId="2611DB89"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 xml:space="preserve">Co-Sign or handle any payment process </w:t>
      </w:r>
    </w:p>
    <w:p w14:paraId="161FDB08"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Review leases</w:t>
      </w:r>
    </w:p>
    <w:p w14:paraId="5F228797"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Give legal advice</w:t>
      </w:r>
    </w:p>
    <w:p w14:paraId="5A793862" w14:textId="0F4C35AD" w:rsidR="00793D7B" w:rsidRDefault="00793D7B" w:rsidP="00793D7B">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2022 Off-Campus Census</w:t>
      </w:r>
    </w:p>
    <w:p w14:paraId="5806E839"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Census day is March 18, runs for semester</w:t>
      </w:r>
    </w:p>
    <w:p w14:paraId="1C07C6EC"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Everyone living on or off-campus (students AND non-students) should take the census</w:t>
      </w:r>
    </w:p>
    <w:p w14:paraId="71671B01"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Census will be available to take online</w:t>
      </w:r>
    </w:p>
    <w:p w14:paraId="1B83FC50"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Census is confidential and used for research purposes only</w:t>
      </w:r>
    </w:p>
    <w:p w14:paraId="317341C9"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Gathering information about where our students and community members live and what resources they use to get information about renting off-campus</w:t>
      </w:r>
    </w:p>
    <w:p w14:paraId="2DAF82C1"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Encourage students to take the census – we will have giveaways and raffles prizes for simply taking the survey</w:t>
      </w:r>
    </w:p>
    <w:p w14:paraId="79B3E2F8" w14:textId="60D404DE" w:rsidR="00793D7B" w:rsidRDefault="00793D7B" w:rsidP="00793D7B">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Things to do</w:t>
      </w:r>
    </w:p>
    <w:p w14:paraId="7AE4F1C8"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Include NHO in any communication about off-campus housing (housing@uwm.edu)</w:t>
      </w:r>
    </w:p>
    <w:p w14:paraId="3C1C6E1B"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Encourage students to take the Preferred Tenant Program</w:t>
      </w:r>
    </w:p>
    <w:p w14:paraId="29B8E3BE"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Encourage students to take the Off-Campus Census</w:t>
      </w:r>
    </w:p>
    <w:p w14:paraId="3505B303"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Advertise the Housing Fair – March 15</w:t>
      </w:r>
    </w:p>
    <w:p w14:paraId="40CBAE70" w14:textId="48A12316" w:rsidR="00793D7B" w:rsidRDefault="00793D7B" w:rsidP="00793D7B">
      <w:pPr>
        <w:pStyle w:val="ListParagraph"/>
        <w:numPr>
          <w:ilvl w:val="0"/>
          <w:numId w:val="3"/>
        </w:numPr>
        <w:spacing w:after="0" w:line="240" w:lineRule="auto"/>
        <w:rPr>
          <w:rFonts w:ascii="Book Antiqua" w:eastAsia="Book Antiqua" w:hAnsi="Book Antiqua" w:cs="Book Antiqua"/>
          <w:color w:val="201F1E"/>
        </w:rPr>
      </w:pPr>
      <w:r>
        <w:rPr>
          <w:rFonts w:ascii="Book Antiqua" w:eastAsia="Book Antiqua" w:hAnsi="Book Antiqua" w:cs="Book Antiqua"/>
          <w:color w:val="201F1E"/>
        </w:rPr>
        <w:t>Questions</w:t>
      </w:r>
    </w:p>
    <w:p w14:paraId="1EDF86BE" w14:textId="1F01606A"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Facebook: @</w:t>
      </w:r>
      <w:proofErr w:type="spellStart"/>
      <w:r w:rsidRPr="00793D7B">
        <w:rPr>
          <w:rFonts w:ascii="Book Antiqua" w:eastAsia="Book Antiqua" w:hAnsi="Book Antiqua" w:cs="Book Antiqua"/>
          <w:color w:val="201F1E"/>
        </w:rPr>
        <w:t>UWMNeighborhoodHousing</w:t>
      </w:r>
      <w:proofErr w:type="spellEnd"/>
      <w:r w:rsidRPr="00793D7B">
        <w:rPr>
          <w:rFonts w:ascii="Times New Roman" w:eastAsia="Book Antiqua" w:hAnsi="Times New Roman" w:cs="Times New Roman"/>
          <w:color w:val="201F1E"/>
        </w:rPr>
        <w:t>​</w:t>
      </w:r>
    </w:p>
    <w:p w14:paraId="320999CE" w14:textId="6F20AF1C"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Website: uwm.edu/</w:t>
      </w:r>
      <w:proofErr w:type="spellStart"/>
      <w:r w:rsidRPr="00793D7B">
        <w:rPr>
          <w:rFonts w:ascii="Book Antiqua" w:eastAsia="Book Antiqua" w:hAnsi="Book Antiqua" w:cs="Book Antiqua"/>
          <w:color w:val="201F1E"/>
        </w:rPr>
        <w:t>neighborhoodhousing</w:t>
      </w:r>
      <w:proofErr w:type="spellEnd"/>
      <w:r w:rsidRPr="00793D7B">
        <w:rPr>
          <w:rFonts w:ascii="Times New Roman" w:eastAsia="Book Antiqua" w:hAnsi="Times New Roman" w:cs="Times New Roman"/>
          <w:color w:val="201F1E"/>
        </w:rPr>
        <w:t>​</w:t>
      </w:r>
    </w:p>
    <w:p w14:paraId="7E0D550F" w14:textId="3EC1D825"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Phone: (414) 229-6999</w:t>
      </w:r>
      <w:r w:rsidRPr="00793D7B">
        <w:rPr>
          <w:rFonts w:ascii="Times New Roman" w:eastAsia="Book Antiqua" w:hAnsi="Times New Roman" w:cs="Times New Roman"/>
          <w:color w:val="201F1E"/>
        </w:rPr>
        <w:t>​</w:t>
      </w:r>
    </w:p>
    <w:p w14:paraId="6DF4DBD4" w14:textId="40F11A3F"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Student Union WG85</w:t>
      </w:r>
      <w:r w:rsidRPr="00793D7B">
        <w:rPr>
          <w:rFonts w:ascii="Times New Roman" w:eastAsia="Book Antiqua" w:hAnsi="Times New Roman" w:cs="Times New Roman"/>
          <w:color w:val="201F1E"/>
        </w:rPr>
        <w:t>​</w:t>
      </w:r>
    </w:p>
    <w:p w14:paraId="65A24FF2" w14:textId="77777777" w:rsidR="00793D7B" w:rsidRPr="00793D7B" w:rsidRDefault="00793D7B" w:rsidP="00793D7B">
      <w:pPr>
        <w:pStyle w:val="ListParagraph"/>
        <w:numPr>
          <w:ilvl w:val="1"/>
          <w:numId w:val="3"/>
        </w:numPr>
        <w:spacing w:after="0" w:line="240" w:lineRule="auto"/>
        <w:rPr>
          <w:rFonts w:ascii="Book Antiqua" w:eastAsia="Book Antiqua" w:hAnsi="Book Antiqua" w:cs="Book Antiqua"/>
          <w:color w:val="201F1E"/>
        </w:rPr>
      </w:pPr>
      <w:r w:rsidRPr="00793D7B">
        <w:rPr>
          <w:rFonts w:ascii="Book Antiqua" w:eastAsia="Book Antiqua" w:hAnsi="Book Antiqua" w:cs="Book Antiqua"/>
          <w:color w:val="201F1E"/>
        </w:rPr>
        <w:t>housing@uwm.edu</w:t>
      </w:r>
      <w:r w:rsidRPr="00793D7B">
        <w:rPr>
          <w:rFonts w:ascii="Times New Roman" w:eastAsia="Book Antiqua" w:hAnsi="Times New Roman" w:cs="Times New Roman"/>
          <w:color w:val="201F1E"/>
        </w:rPr>
        <w:t>​</w:t>
      </w:r>
    </w:p>
    <w:p w14:paraId="335C79FA" w14:textId="77777777" w:rsidR="007F7DE9" w:rsidRPr="007F7DE9" w:rsidRDefault="007F7DE9" w:rsidP="007F7DE9">
      <w:pPr>
        <w:pStyle w:val="ListParagraph"/>
        <w:spacing w:after="0" w:line="240" w:lineRule="auto"/>
        <w:ind w:left="1800"/>
        <w:rPr>
          <w:rFonts w:ascii="Book Antiqua" w:eastAsia="Book Antiqua" w:hAnsi="Book Antiqua" w:cs="Book Antiqua"/>
          <w:color w:val="201F1E"/>
        </w:rPr>
      </w:pPr>
    </w:p>
    <w:p w14:paraId="279FD7E4" w14:textId="3C042773" w:rsidR="008370AB" w:rsidRPr="008370AB" w:rsidRDefault="008370AB" w:rsidP="008370AB">
      <w:pPr>
        <w:pStyle w:val="ListParagraph"/>
        <w:numPr>
          <w:ilvl w:val="0"/>
          <w:numId w:val="1"/>
        </w:numPr>
        <w:spacing w:after="0" w:line="240" w:lineRule="auto"/>
        <w:rPr>
          <w:rFonts w:ascii="Book Antiqua" w:eastAsia="Book Antiqua" w:hAnsi="Book Antiqua" w:cs="Book Antiqua"/>
        </w:rPr>
      </w:pPr>
      <w:r w:rsidRPr="008370AB">
        <w:rPr>
          <w:rFonts w:ascii="Book Antiqua" w:eastAsia="Book Antiqua" w:hAnsi="Book Antiqua" w:cs="Book Antiqua"/>
          <w:color w:val="201F1E"/>
        </w:rPr>
        <w:t xml:space="preserve">Voting on Campus </w:t>
      </w:r>
    </w:p>
    <w:p w14:paraId="066A4963" w14:textId="2C606D8B" w:rsidR="008370AB" w:rsidRDefault="008370AB" w:rsidP="008370AB">
      <w:pPr>
        <w:pStyle w:val="ListParagraph"/>
        <w:spacing w:after="0" w:line="240" w:lineRule="auto"/>
        <w:rPr>
          <w:rFonts w:ascii="Book Antiqua" w:eastAsia="Book Antiqua" w:hAnsi="Book Antiqua" w:cs="Book Antiqua"/>
          <w:i/>
          <w:color w:val="000000" w:themeColor="text1"/>
        </w:rPr>
      </w:pPr>
      <w:r w:rsidRPr="008370AB">
        <w:rPr>
          <w:rFonts w:ascii="Book Antiqua" w:eastAsia="Book Antiqua" w:hAnsi="Book Antiqua" w:cs="Book Antiqua"/>
          <w:i/>
          <w:color w:val="000000" w:themeColor="text1"/>
        </w:rPr>
        <w:t>External Relations - Alannah Ray</w:t>
      </w:r>
      <w:r w:rsidR="003F1CE2">
        <w:rPr>
          <w:rFonts w:ascii="Book Antiqua" w:eastAsia="Book Antiqua" w:hAnsi="Book Antiqua" w:cs="Book Antiqua"/>
          <w:i/>
          <w:color w:val="000000" w:themeColor="text1"/>
        </w:rPr>
        <w:t xml:space="preserve">, External Relations Graduate Intern, er-grad@uwm.edu </w:t>
      </w:r>
    </w:p>
    <w:p w14:paraId="7A282D83" w14:textId="183054FD" w:rsidR="003F1CE2" w:rsidRDefault="003F1CE2" w:rsidP="003F1CE2">
      <w:pPr>
        <w:pStyle w:val="ListParagraph"/>
        <w:numPr>
          <w:ilvl w:val="0"/>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UWM’s Voting Website</w:t>
      </w:r>
    </w:p>
    <w:p w14:paraId="11392C54" w14:textId="73DE348C"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Uwm.edu/vote</w:t>
      </w:r>
    </w:p>
    <w:p w14:paraId="2E92E5A8" w14:textId="20EA6DB7"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Important dates and events related to voting</w:t>
      </w:r>
    </w:p>
    <w:p w14:paraId="5C7FC59E" w14:textId="30070606"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Walks student through how to register to vote</w:t>
      </w:r>
    </w:p>
    <w:p w14:paraId="4A691EC3" w14:textId="2ABAC89B"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FAQ</w:t>
      </w:r>
    </w:p>
    <w:p w14:paraId="5AAE9B8D" w14:textId="2DE45595"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NSLVE Reports and Actions plans</w:t>
      </w:r>
    </w:p>
    <w:p w14:paraId="2BB3F33F" w14:textId="187ED419"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More!</w:t>
      </w:r>
    </w:p>
    <w:p w14:paraId="549B743C" w14:textId="1E27898D" w:rsidR="003F1CE2" w:rsidRDefault="003F1CE2" w:rsidP="003F1CE2">
      <w:pPr>
        <w:pStyle w:val="ListParagraph"/>
        <w:numPr>
          <w:ilvl w:val="0"/>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Panthers Vote </w:t>
      </w:r>
    </w:p>
    <w:p w14:paraId="6DD4A935" w14:textId="391419DE"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Boost Faculty Involvement</w:t>
      </w:r>
    </w:p>
    <w:p w14:paraId="533135F6" w14:textId="41CD607A"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Increase voter turnout to 60% or more for 22 midterms</w:t>
      </w:r>
    </w:p>
    <w:p w14:paraId="2109D2A8" w14:textId="7EFAEE13"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Raise voting rates in departments with low voting turnout </w:t>
      </w:r>
    </w:p>
    <w:p w14:paraId="7B8C5339" w14:textId="3F9A2701" w:rsidR="003F1CE2" w:rsidRDefault="003F1CE2" w:rsidP="003F1CE2">
      <w:pPr>
        <w:pStyle w:val="ListParagraph"/>
        <w:numPr>
          <w:ilvl w:val="0"/>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Action Items to Help</w:t>
      </w:r>
    </w:p>
    <w:p w14:paraId="17D71CF8" w14:textId="5939FFC3"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Put register to vote handouts on your desk</w:t>
      </w:r>
    </w:p>
    <w:p w14:paraId="2115CD5C" w14:textId="03D92F61"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Direct students to voting resources</w:t>
      </w:r>
    </w:p>
    <w:p w14:paraId="6AE61EFC" w14:textId="660DF3F4"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Department rep in Panther’s vote meeting</w:t>
      </w:r>
    </w:p>
    <w:p w14:paraId="4054D6F2" w14:textId="792F6BFE" w:rsid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Encourage students to apply for voting fellowships </w:t>
      </w:r>
    </w:p>
    <w:p w14:paraId="2B4EE630" w14:textId="723B61E1" w:rsidR="003F1CE2" w:rsidRPr="003F1CE2" w:rsidRDefault="003F1CE2" w:rsidP="003F1CE2">
      <w:pPr>
        <w:pStyle w:val="ListParagraph"/>
        <w:numPr>
          <w:ilvl w:val="1"/>
          <w:numId w:val="4"/>
        </w:numPr>
        <w:spacing w:after="0"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Connect civically engaged students with our department</w:t>
      </w:r>
    </w:p>
    <w:p w14:paraId="453A2081" w14:textId="77777777" w:rsidR="009011C6" w:rsidRPr="009011C6" w:rsidRDefault="009011C6" w:rsidP="009011C6">
      <w:pPr>
        <w:pStyle w:val="ListParagraph"/>
        <w:numPr>
          <w:ilvl w:val="0"/>
          <w:numId w:val="1"/>
        </w:numPr>
        <w:spacing w:after="0" w:line="240" w:lineRule="auto"/>
        <w:rPr>
          <w:rFonts w:ascii="Book Antiqua" w:eastAsia="Book Antiqua" w:hAnsi="Book Antiqua" w:cs="Book Antiqua"/>
        </w:rPr>
      </w:pPr>
      <w:bookmarkStart w:id="0" w:name="_GoBack"/>
      <w:bookmarkEnd w:id="0"/>
      <w:r w:rsidRPr="009011C6">
        <w:rPr>
          <w:rFonts w:ascii="Book Antiqua" w:eastAsia="Book Antiqua" w:hAnsi="Book Antiqua" w:cs="Book Antiqua"/>
          <w:color w:val="000000" w:themeColor="text1"/>
        </w:rPr>
        <w:t>How to: Refer a student to Honors</w:t>
      </w:r>
    </w:p>
    <w:p w14:paraId="61FDDF43" w14:textId="77777777" w:rsidR="009011C6" w:rsidRPr="009011C6" w:rsidRDefault="009011C6" w:rsidP="009011C6">
      <w:pPr>
        <w:pStyle w:val="ListParagraph"/>
        <w:spacing w:line="240" w:lineRule="auto"/>
        <w:rPr>
          <w:rFonts w:ascii="Book Antiqua" w:eastAsia="Book Antiqua" w:hAnsi="Book Antiqua" w:cs="Book Antiqua"/>
          <w:i/>
          <w:color w:val="000000" w:themeColor="text1"/>
        </w:rPr>
      </w:pPr>
      <w:r w:rsidRPr="009011C6">
        <w:rPr>
          <w:rFonts w:ascii="Book Antiqua" w:eastAsia="Book Antiqua" w:hAnsi="Book Antiqua" w:cs="Book Antiqua"/>
          <w:i/>
          <w:color w:val="000000" w:themeColor="text1"/>
        </w:rPr>
        <w:t xml:space="preserve">Honors College Enrollment Coordinator - Morgan Mattly, mattly@uwm.edu </w:t>
      </w:r>
    </w:p>
    <w:p w14:paraId="636AEFF2" w14:textId="77777777" w:rsidR="009011C6" w:rsidRPr="009011C6" w:rsidRDefault="009011C6" w:rsidP="009011C6">
      <w:pPr>
        <w:pStyle w:val="ListParagraph"/>
        <w:numPr>
          <w:ilvl w:val="0"/>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 xml:space="preserve">Advising hold – students are required to meet with an honors advisor their first 4 semesters in Honors. We encourage them to always meet with their major advisor first then their honors advisor every semester. </w:t>
      </w:r>
    </w:p>
    <w:p w14:paraId="1883F241"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 xml:space="preserve">The hold goes on their paws typically goes on mid-late February and will be removed once they meet with an honors advisor </w:t>
      </w:r>
    </w:p>
    <w:p w14:paraId="18F16B34"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Priority registration this year is April 11</w:t>
      </w:r>
      <w:r w:rsidRPr="009011C6">
        <w:rPr>
          <w:rFonts w:ascii="Book Antiqua" w:eastAsia="Book Antiqua" w:hAnsi="Book Antiqua" w:cs="Book Antiqua"/>
          <w:color w:val="000000" w:themeColor="text1"/>
          <w:vertAlign w:val="superscript"/>
        </w:rPr>
        <w:t>th</w:t>
      </w:r>
    </w:p>
    <w:p w14:paraId="00AA573A" w14:textId="77777777" w:rsidR="009011C6" w:rsidRPr="009011C6" w:rsidRDefault="009011C6" w:rsidP="009011C6">
      <w:pPr>
        <w:pStyle w:val="ListParagraph"/>
        <w:numPr>
          <w:ilvl w:val="0"/>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Students who may be interested in Honors:</w:t>
      </w:r>
    </w:p>
    <w:p w14:paraId="21E0FB6D"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 xml:space="preserve">Refer them in navigate </w:t>
      </w:r>
    </w:p>
    <w:p w14:paraId="4F1A56A5"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 xml:space="preserve">Have them email </w:t>
      </w:r>
      <w:hyperlink r:id="rId9" w:history="1">
        <w:r w:rsidRPr="009011C6">
          <w:rPr>
            <w:rStyle w:val="Hyperlink"/>
            <w:rFonts w:ascii="Book Antiqua" w:eastAsia="Book Antiqua" w:hAnsi="Book Antiqua" w:cs="Book Antiqua"/>
          </w:rPr>
          <w:t>honors@uwm.edu</w:t>
        </w:r>
      </w:hyperlink>
      <w:r w:rsidRPr="009011C6">
        <w:rPr>
          <w:rFonts w:ascii="Book Antiqua" w:eastAsia="Book Antiqua" w:hAnsi="Book Antiqua" w:cs="Book Antiqua"/>
          <w:color w:val="000000" w:themeColor="text1"/>
        </w:rPr>
        <w:t xml:space="preserve"> </w:t>
      </w:r>
    </w:p>
    <w:p w14:paraId="407AD950" w14:textId="77777777" w:rsidR="009011C6" w:rsidRPr="009011C6" w:rsidRDefault="009011C6" w:rsidP="009011C6">
      <w:pPr>
        <w:pStyle w:val="ListParagraph"/>
        <w:numPr>
          <w:ilvl w:val="0"/>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How to know when to refer a student:</w:t>
      </w:r>
    </w:p>
    <w:p w14:paraId="43EF9A4B"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Students need 5 remaining semesters at UWM</w:t>
      </w:r>
    </w:p>
    <w:p w14:paraId="59FF0CFB"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3.5 GPA or higher</w:t>
      </w:r>
    </w:p>
    <w:p w14:paraId="28A1DBF1"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If they are a first year, look at AP or IB scores on transcript</w:t>
      </w:r>
    </w:p>
    <w:p w14:paraId="647F6F76"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If they are interested in learning more</w:t>
      </w:r>
    </w:p>
    <w:p w14:paraId="07E3E394" w14:textId="77777777" w:rsidR="009011C6" w:rsidRPr="009011C6" w:rsidRDefault="009011C6" w:rsidP="009011C6">
      <w:pPr>
        <w:pStyle w:val="ListParagraph"/>
        <w:numPr>
          <w:ilvl w:val="0"/>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Scholarship options</w:t>
      </w:r>
    </w:p>
    <w:p w14:paraId="4C9E52D9"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Around a dozen for new freshman (no application)</w:t>
      </w:r>
    </w:p>
    <w:p w14:paraId="70DD1D81"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Merit based and financial need</w:t>
      </w:r>
    </w:p>
    <w:p w14:paraId="6DC1D36C" w14:textId="77777777" w:rsidR="009011C6" w:rsidRPr="009011C6" w:rsidRDefault="009011C6" w:rsidP="009011C6">
      <w:pPr>
        <w:pStyle w:val="ListParagraph"/>
        <w:numPr>
          <w:ilvl w:val="1"/>
          <w:numId w:val="5"/>
        </w:numPr>
        <w:spacing w:line="240" w:lineRule="auto"/>
        <w:rPr>
          <w:rFonts w:ascii="Book Antiqua" w:eastAsia="Book Antiqua" w:hAnsi="Book Antiqua" w:cs="Book Antiqua"/>
          <w:color w:val="000000" w:themeColor="text1"/>
        </w:rPr>
      </w:pPr>
      <w:r w:rsidRPr="009011C6">
        <w:rPr>
          <w:rFonts w:ascii="Book Antiqua" w:eastAsia="Book Antiqua" w:hAnsi="Book Antiqua" w:cs="Book Antiqua"/>
          <w:color w:val="000000" w:themeColor="text1"/>
        </w:rPr>
        <w:t>Continuing Student scholarships as well (application is in the scholarship portal)</w:t>
      </w:r>
    </w:p>
    <w:p w14:paraId="12F47786" w14:textId="0D36B03B" w:rsidR="008370AB" w:rsidRPr="008370AB" w:rsidRDefault="008370AB" w:rsidP="008370AB">
      <w:pPr>
        <w:pStyle w:val="ListParagraph"/>
        <w:numPr>
          <w:ilvl w:val="0"/>
          <w:numId w:val="1"/>
        </w:numPr>
        <w:spacing w:line="240" w:lineRule="auto"/>
        <w:rPr>
          <w:rFonts w:ascii="Book Antiqua" w:eastAsia="Book Antiqua" w:hAnsi="Book Antiqua" w:cs="Book Antiqua"/>
          <w:color w:val="000000" w:themeColor="text1"/>
        </w:rPr>
      </w:pPr>
      <w:r w:rsidRPr="008370AB">
        <w:rPr>
          <w:rFonts w:ascii="Book Antiqua" w:eastAsia="Book Antiqua" w:hAnsi="Book Antiqua" w:cs="Book Antiqua"/>
          <w:color w:val="000000" w:themeColor="text1"/>
        </w:rPr>
        <w:t>Undergraduate Research Symposium</w:t>
      </w:r>
    </w:p>
    <w:p w14:paraId="0613870D" w14:textId="3B7C0523" w:rsidR="008370AB" w:rsidRDefault="008370AB" w:rsidP="008370AB">
      <w:pPr>
        <w:pStyle w:val="ListParagraph"/>
        <w:spacing w:line="240" w:lineRule="auto"/>
        <w:rPr>
          <w:rFonts w:ascii="Book Antiqua" w:eastAsia="Book Antiqua" w:hAnsi="Book Antiqua" w:cs="Book Antiqua"/>
          <w:i/>
          <w:color w:val="000000" w:themeColor="text1"/>
        </w:rPr>
      </w:pPr>
      <w:r w:rsidRPr="008370AB">
        <w:rPr>
          <w:rFonts w:ascii="Book Antiqua" w:eastAsia="Book Antiqua" w:hAnsi="Book Antiqua" w:cs="Book Antiqua"/>
          <w:i/>
          <w:color w:val="000000" w:themeColor="text1"/>
        </w:rPr>
        <w:t>Office of Undergraduate Research - Kyla Esguerra</w:t>
      </w:r>
      <w:r w:rsidR="00D306F1">
        <w:rPr>
          <w:rFonts w:ascii="Book Antiqua" w:eastAsia="Book Antiqua" w:hAnsi="Book Antiqua" w:cs="Book Antiqua"/>
          <w:i/>
          <w:color w:val="000000" w:themeColor="text1"/>
        </w:rPr>
        <w:t>, kylam@uwm.edu</w:t>
      </w:r>
    </w:p>
    <w:p w14:paraId="7FD827D2" w14:textId="73830D14" w:rsidR="00262DA3" w:rsidRDefault="00262DA3" w:rsidP="00262DA3">
      <w:pPr>
        <w:pStyle w:val="ListParagraph"/>
        <w:numPr>
          <w:ilvl w:val="0"/>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UW@UWM summer research for incoming students </w:t>
      </w:r>
    </w:p>
    <w:p w14:paraId="0599B2B4" w14:textId="7C4645B8" w:rsidR="00262DA3" w:rsidRDefault="00262DA3"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Encourage students to apply </w:t>
      </w:r>
    </w:p>
    <w:p w14:paraId="2EEDA7DE" w14:textId="7B37DE6C" w:rsidR="007417D1" w:rsidRDefault="007417D1"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4 weeks – room and board provided</w:t>
      </w:r>
    </w:p>
    <w:p w14:paraId="3F77F969" w14:textId="1358B629" w:rsidR="007417D1" w:rsidRDefault="007417D1"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Stipend of $1000</w:t>
      </w:r>
    </w:p>
    <w:p w14:paraId="4D510FC5" w14:textId="566D64C8" w:rsidR="007417D1" w:rsidRDefault="007417D1"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No cost</w:t>
      </w:r>
    </w:p>
    <w:p w14:paraId="3EB71A91" w14:textId="19B9FAE9" w:rsidR="00262DA3" w:rsidRDefault="00262DA3" w:rsidP="00262DA3">
      <w:pPr>
        <w:pStyle w:val="ListParagraph"/>
        <w:numPr>
          <w:ilvl w:val="0"/>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Student can view list of projects</w:t>
      </w:r>
    </w:p>
    <w:p w14:paraId="38B9F656" w14:textId="7C0DDF8C" w:rsidR="00262DA3" w:rsidRDefault="00262DA3"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They can add projects to their lists and generate a cart</w:t>
      </w:r>
    </w:p>
    <w:p w14:paraId="3B45F333" w14:textId="62D1E0C6" w:rsidR="00262DA3" w:rsidRDefault="00262DA3"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They will then have a meeting with UR to take next steps to connect with research faculty </w:t>
      </w:r>
    </w:p>
    <w:p w14:paraId="28A8FBA6" w14:textId="3C75451D" w:rsidR="00262DA3" w:rsidRDefault="00262DA3" w:rsidP="00262DA3">
      <w:pPr>
        <w:pStyle w:val="ListParagraph"/>
        <w:numPr>
          <w:ilvl w:val="0"/>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SURF (Support for Undergraduate Research Fellows)</w:t>
      </w:r>
    </w:p>
    <w:p w14:paraId="79E932E3" w14:textId="1D099A52" w:rsidR="00262DA3" w:rsidRDefault="00262DA3"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Pay for undergraduates to help with research faculty </w:t>
      </w:r>
    </w:p>
    <w:p w14:paraId="1471EB5F" w14:textId="3DC035EE" w:rsidR="00262DA3" w:rsidRDefault="00262DA3"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Student and faculty co-apply for funding </w:t>
      </w:r>
    </w:p>
    <w:p w14:paraId="11E1CD2C" w14:textId="75AE63C5" w:rsidR="007417D1" w:rsidRDefault="007417D1" w:rsidP="00262DA3">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No credit for this – cannot be paid and get credit </w:t>
      </w:r>
    </w:p>
    <w:p w14:paraId="3E366398" w14:textId="31DA710D" w:rsidR="002C50DC" w:rsidRDefault="002C50DC" w:rsidP="002C50DC">
      <w:pPr>
        <w:pStyle w:val="ListParagraph"/>
        <w:numPr>
          <w:ilvl w:val="0"/>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Symposium</w:t>
      </w:r>
    </w:p>
    <w:p w14:paraId="242FC93B" w14:textId="07A8629B" w:rsidR="002C50DC" w:rsidRDefault="002C50DC" w:rsidP="002C50DC">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Campus wide celebration of undergraduate achievement in the year </w:t>
      </w:r>
    </w:p>
    <w:p w14:paraId="61DB8FF3" w14:textId="5CF99815" w:rsidR="002C50DC" w:rsidRDefault="002C50DC" w:rsidP="002C50DC">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April 29</w:t>
      </w:r>
      <w:r w:rsidRPr="002C50DC">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2022</w:t>
      </w:r>
    </w:p>
    <w:p w14:paraId="6E4C5630" w14:textId="5AA650FE" w:rsidR="002C50DC" w:rsidRDefault="002C50DC" w:rsidP="002C50DC">
      <w:pPr>
        <w:pStyle w:val="ListParagraph"/>
        <w:numPr>
          <w:ilvl w:val="1"/>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Asking for staff and faculty to be judges</w:t>
      </w:r>
    </w:p>
    <w:p w14:paraId="397DF638" w14:textId="4ED946F6" w:rsidR="002C50DC" w:rsidRDefault="002C50DC" w:rsidP="002C50DC">
      <w:pPr>
        <w:pStyle w:val="ListParagraph"/>
        <w:numPr>
          <w:ilvl w:val="0"/>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Students will continue research from semester to semester often times</w:t>
      </w:r>
    </w:p>
    <w:p w14:paraId="5DD9C18C" w14:textId="2D4A00A6" w:rsidR="00262DA3" w:rsidRPr="00262DA3" w:rsidRDefault="00262DA3" w:rsidP="00262DA3">
      <w:pPr>
        <w:pStyle w:val="ListParagraph"/>
        <w:numPr>
          <w:ilvl w:val="0"/>
          <w:numId w:val="6"/>
        </w:numPr>
        <w:spacing w:line="240" w:lineRule="auto"/>
        <w:rPr>
          <w:rFonts w:ascii="Book Antiqua" w:eastAsia="Book Antiqua" w:hAnsi="Book Antiqua" w:cs="Book Antiqua"/>
          <w:color w:val="000000" w:themeColor="text1"/>
        </w:rPr>
      </w:pPr>
      <w:r>
        <w:rPr>
          <w:rFonts w:ascii="Book Antiqua" w:eastAsia="Book Antiqua" w:hAnsi="Book Antiqua" w:cs="Book Antiqua"/>
          <w:color w:val="000000" w:themeColor="text1"/>
        </w:rPr>
        <w:t>Encouragement to watch recorded meeting to see navigation of website</w:t>
      </w:r>
    </w:p>
    <w:p w14:paraId="5815C429" w14:textId="35DC6719" w:rsidR="008370AB" w:rsidRPr="008370AB" w:rsidRDefault="008370AB" w:rsidP="008370AB">
      <w:pPr>
        <w:pStyle w:val="ListParagraph"/>
        <w:numPr>
          <w:ilvl w:val="0"/>
          <w:numId w:val="1"/>
        </w:numPr>
        <w:spacing w:line="240" w:lineRule="auto"/>
        <w:rPr>
          <w:rFonts w:ascii="Book Antiqua" w:eastAsia="Book Antiqua" w:hAnsi="Book Antiqua" w:cs="Book Antiqua"/>
          <w:i/>
          <w:color w:val="000000" w:themeColor="text1"/>
        </w:rPr>
      </w:pPr>
      <w:r w:rsidRPr="008370AB">
        <w:rPr>
          <w:rFonts w:ascii="Book Antiqua" w:eastAsia="Book Antiqua" w:hAnsi="Book Antiqua" w:cs="Book Antiqua"/>
          <w:color w:val="000000" w:themeColor="text1"/>
        </w:rPr>
        <w:t xml:space="preserve">Campus Community Announcements </w:t>
      </w:r>
    </w:p>
    <w:p w14:paraId="3C7A9D97" w14:textId="07AD09DE" w:rsidR="008370AB" w:rsidRPr="008370AB" w:rsidRDefault="008370AB" w:rsidP="008370AB">
      <w:pPr>
        <w:pStyle w:val="ListParagraph"/>
        <w:numPr>
          <w:ilvl w:val="0"/>
          <w:numId w:val="2"/>
        </w:numPr>
        <w:spacing w:line="240" w:lineRule="auto"/>
        <w:rPr>
          <w:rFonts w:ascii="Book Antiqua" w:eastAsia="Book Antiqua" w:hAnsi="Book Antiqua" w:cs="Book Antiqua"/>
          <w:i/>
          <w:color w:val="000000" w:themeColor="text1"/>
        </w:rPr>
      </w:pPr>
      <w:r>
        <w:rPr>
          <w:rFonts w:ascii="Book Antiqua" w:eastAsia="Book Antiqua" w:hAnsi="Book Antiqua" w:cs="Book Antiqua"/>
          <w:color w:val="000000" w:themeColor="text1"/>
        </w:rPr>
        <w:t>Professional Development Workgroup</w:t>
      </w:r>
    </w:p>
    <w:p w14:paraId="1553F2CC" w14:textId="7A8A050B" w:rsidR="008370AB" w:rsidRPr="00FC788A" w:rsidRDefault="008370AB" w:rsidP="00FC788A">
      <w:pPr>
        <w:pStyle w:val="xxmsonormal"/>
        <w:numPr>
          <w:ilvl w:val="1"/>
          <w:numId w:val="2"/>
        </w:numPr>
        <w:shd w:val="clear" w:color="auto" w:fill="FFFFFF"/>
        <w:rPr>
          <w:rFonts w:ascii="Calibri" w:hAnsi="Calibri" w:cs="Calibri"/>
          <w:color w:val="000000"/>
          <w:sz w:val="22"/>
          <w:szCs w:val="22"/>
        </w:rPr>
      </w:pPr>
      <w:r>
        <w:rPr>
          <w:rFonts w:ascii="Calibri" w:hAnsi="Calibri" w:cs="Calibri"/>
          <w:b/>
          <w:bCs/>
          <w:color w:val="000000"/>
          <w:sz w:val="22"/>
          <w:szCs w:val="22"/>
        </w:rPr>
        <w:t>Open Lab: PAWs Tips and Tricks</w:t>
      </w:r>
      <w:r w:rsidR="00FC788A">
        <w:rPr>
          <w:rFonts w:ascii="Calibri" w:hAnsi="Calibri" w:cs="Calibri"/>
          <w:color w:val="000000"/>
          <w:sz w:val="22"/>
          <w:szCs w:val="22"/>
        </w:rPr>
        <w:t xml:space="preserve"> - </w:t>
      </w:r>
      <w:r w:rsidRPr="00FC788A">
        <w:rPr>
          <w:rFonts w:ascii="Calibri" w:hAnsi="Calibri" w:cs="Calibri"/>
          <w:color w:val="000000"/>
          <w:sz w:val="22"/>
          <w:szCs w:val="22"/>
        </w:rPr>
        <w:t>February 14</w:t>
      </w:r>
      <w:r w:rsidRPr="00FC788A">
        <w:rPr>
          <w:rFonts w:ascii="Calibri" w:hAnsi="Calibri" w:cs="Calibri"/>
          <w:color w:val="000000"/>
          <w:sz w:val="22"/>
          <w:szCs w:val="22"/>
          <w:vertAlign w:val="superscript"/>
        </w:rPr>
        <w:t>th</w:t>
      </w:r>
      <w:r w:rsidRPr="00FC788A">
        <w:rPr>
          <w:rFonts w:ascii="Calibri" w:hAnsi="Calibri" w:cs="Calibri"/>
          <w:color w:val="000000"/>
          <w:sz w:val="22"/>
          <w:szCs w:val="22"/>
        </w:rPr>
        <w:t>, 12:00 pm – 1:00 pm</w:t>
      </w:r>
    </w:p>
    <w:p w14:paraId="304CD565" w14:textId="77777777" w:rsidR="008370AB" w:rsidRDefault="008370AB" w:rsidP="00FC788A">
      <w:pPr>
        <w:pStyle w:val="xxmsonormal"/>
        <w:shd w:val="clear" w:color="auto" w:fill="FFFFFF"/>
        <w:ind w:left="1440"/>
        <w:rPr>
          <w:rFonts w:ascii="Calibri" w:hAnsi="Calibri" w:cs="Calibri"/>
          <w:color w:val="000000"/>
          <w:sz w:val="22"/>
          <w:szCs w:val="22"/>
        </w:rPr>
      </w:pPr>
      <w:r>
        <w:rPr>
          <w:rFonts w:ascii="Calibri" w:hAnsi="Calibri" w:cs="Calibri"/>
          <w:i/>
          <w:iCs/>
          <w:color w:val="000000"/>
          <w:sz w:val="22"/>
          <w:szCs w:val="22"/>
        </w:rPr>
        <w:t>UWM advisors frequently need to utilize PAWS to access advisee information, but not all advisors have received the same PAWS training. Are there helpful tips or tricks? Do you have PAWS questions that you would like answered? During the open lab on </w:t>
      </w:r>
      <w:r>
        <w:rPr>
          <w:rFonts w:ascii="Calibri" w:hAnsi="Calibri" w:cs="Calibri"/>
          <w:b/>
          <w:bCs/>
          <w:i/>
          <w:iCs/>
          <w:color w:val="000000"/>
          <w:sz w:val="22"/>
          <w:szCs w:val="22"/>
        </w:rPr>
        <w:t>Feb 14</w:t>
      </w:r>
      <w:r>
        <w:rPr>
          <w:rFonts w:ascii="Calibri" w:hAnsi="Calibri" w:cs="Calibri"/>
          <w:b/>
          <w:bCs/>
          <w:i/>
          <w:iCs/>
          <w:color w:val="000000"/>
          <w:sz w:val="22"/>
          <w:szCs w:val="22"/>
          <w:vertAlign w:val="superscript"/>
        </w:rPr>
        <w:t>th</w:t>
      </w:r>
      <w:r>
        <w:rPr>
          <w:rFonts w:ascii="Calibri" w:hAnsi="Calibri" w:cs="Calibri"/>
          <w:b/>
          <w:bCs/>
          <w:i/>
          <w:iCs/>
          <w:color w:val="000000"/>
          <w:sz w:val="22"/>
          <w:szCs w:val="22"/>
        </w:rPr>
        <w:t> from 12-1pm</w:t>
      </w:r>
      <w:r>
        <w:rPr>
          <w:rFonts w:ascii="Calibri" w:hAnsi="Calibri" w:cs="Calibri"/>
          <w:i/>
          <w:iCs/>
          <w:color w:val="000000"/>
          <w:sz w:val="22"/>
          <w:szCs w:val="22"/>
        </w:rPr>
        <w:t>, staff from the Registrar’s Office will be available to provide information and answer questions.</w:t>
      </w:r>
    </w:p>
    <w:p w14:paraId="0A5295A8" w14:textId="3DC86ED0" w:rsidR="008370AB" w:rsidRDefault="008370AB" w:rsidP="00FC788A">
      <w:pPr>
        <w:pStyle w:val="xxmsonormal"/>
        <w:shd w:val="clear" w:color="auto" w:fill="FFFFFF"/>
        <w:ind w:left="1440"/>
        <w:rPr>
          <w:rFonts w:ascii="Calibri" w:hAnsi="Calibri" w:cs="Calibri"/>
          <w:color w:val="000000"/>
          <w:sz w:val="22"/>
          <w:szCs w:val="22"/>
        </w:rPr>
      </w:pPr>
      <w:r w:rsidRPr="00FC788A">
        <w:rPr>
          <w:rFonts w:ascii="Calibri" w:hAnsi="Calibri" w:cs="Calibri"/>
          <w:b/>
          <w:bCs/>
          <w:i/>
          <w:iCs/>
          <w:color w:val="000000"/>
          <w:sz w:val="22"/>
          <w:szCs w:val="22"/>
        </w:rPr>
        <w:t>To help make the session most useful, please submit your questions in advance to Kristy Sprung, Associate Registrar, at </w:t>
      </w:r>
      <w:hyperlink r:id="rId10" w:history="1">
        <w:r w:rsidRPr="00FC788A">
          <w:rPr>
            <w:rStyle w:val="Hyperlink"/>
            <w:rFonts w:ascii="Calibri" w:hAnsi="Calibri" w:cs="Calibri"/>
            <w:b/>
            <w:bCs/>
            <w:i/>
            <w:iCs/>
            <w:sz w:val="22"/>
            <w:szCs w:val="22"/>
          </w:rPr>
          <w:t>sprung@uwm.edu</w:t>
        </w:r>
      </w:hyperlink>
      <w:r w:rsidRPr="00FC788A">
        <w:rPr>
          <w:rFonts w:ascii="Calibri" w:hAnsi="Calibri" w:cs="Calibri"/>
          <w:b/>
          <w:bCs/>
          <w:i/>
          <w:iCs/>
          <w:color w:val="000000"/>
          <w:sz w:val="22"/>
          <w:szCs w:val="22"/>
        </w:rPr>
        <w:t>. Questions should be submitted by Monday, Feb 7</w:t>
      </w:r>
      <w:r w:rsidRPr="00FC788A">
        <w:rPr>
          <w:rFonts w:ascii="Calibri" w:hAnsi="Calibri" w:cs="Calibri"/>
          <w:b/>
          <w:bCs/>
          <w:i/>
          <w:iCs/>
          <w:color w:val="000000"/>
          <w:sz w:val="22"/>
          <w:szCs w:val="22"/>
          <w:vertAlign w:val="superscript"/>
        </w:rPr>
        <w:t>th</w:t>
      </w:r>
      <w:r w:rsidRPr="00FC788A">
        <w:rPr>
          <w:rFonts w:ascii="Calibri" w:hAnsi="Calibri" w:cs="Calibri"/>
          <w:b/>
          <w:bCs/>
          <w:i/>
          <w:iCs/>
          <w:color w:val="000000"/>
          <w:sz w:val="22"/>
          <w:szCs w:val="22"/>
        </w:rPr>
        <w:t>.</w:t>
      </w:r>
      <w:r w:rsidR="00FC788A">
        <w:rPr>
          <w:rFonts w:ascii="Calibri" w:hAnsi="Calibri" w:cs="Calibri"/>
          <w:color w:val="000000"/>
          <w:sz w:val="22"/>
          <w:szCs w:val="22"/>
        </w:rPr>
        <w:t xml:space="preserve"> </w:t>
      </w:r>
      <w:r>
        <w:rPr>
          <w:rFonts w:ascii="Calibri" w:hAnsi="Calibri" w:cs="Calibri"/>
          <w:i/>
          <w:iCs/>
          <w:color w:val="000000"/>
          <w:sz w:val="22"/>
          <w:szCs w:val="22"/>
        </w:rPr>
        <w:t>Link to join session on February 14</w:t>
      </w:r>
      <w:r>
        <w:rPr>
          <w:rFonts w:ascii="Calibri" w:hAnsi="Calibri" w:cs="Calibri"/>
          <w:i/>
          <w:iCs/>
          <w:color w:val="000000"/>
          <w:sz w:val="22"/>
          <w:szCs w:val="22"/>
          <w:vertAlign w:val="superscript"/>
        </w:rPr>
        <w:t>th</w:t>
      </w:r>
      <w:r>
        <w:rPr>
          <w:rFonts w:ascii="Calibri" w:hAnsi="Calibri" w:cs="Calibri"/>
          <w:i/>
          <w:iCs/>
          <w:color w:val="000000"/>
          <w:sz w:val="22"/>
          <w:szCs w:val="22"/>
        </w:rPr>
        <w:t>: </w:t>
      </w:r>
      <w:hyperlink r:id="rId11" w:history="1">
        <w:r>
          <w:rPr>
            <w:rStyle w:val="Hyperlink"/>
            <w:rFonts w:ascii="Calibri" w:hAnsi="Calibri" w:cs="Calibri"/>
            <w:i/>
            <w:iCs/>
            <w:sz w:val="22"/>
            <w:szCs w:val="22"/>
          </w:rPr>
          <w:t>https://teams.microsoft.com/l/meetup-join/19%3ameeting_ZGVlMTJkMWYtYzcwMi00MGFkLWE1MjYtNjU5MDZjZWVkNTk2%40thread.v2/0?context=%7b%22Tid%22%3a%220bca7ac3-fcb6-4efd-89eb-6de97603cf21%22%2c%22Oid%22%3a%2272cb7a73-385e-46b8-8e8f-d5dd5d4c6f23%22%7d</w:t>
        </w:r>
      </w:hyperlink>
    </w:p>
    <w:p w14:paraId="44A2299F" w14:textId="00197E11" w:rsidR="008370AB" w:rsidRPr="00FC788A" w:rsidRDefault="008370AB" w:rsidP="00FC788A">
      <w:pPr>
        <w:pStyle w:val="xxmsonormal"/>
        <w:numPr>
          <w:ilvl w:val="1"/>
          <w:numId w:val="2"/>
        </w:numPr>
        <w:shd w:val="clear" w:color="auto" w:fill="FFFFFF"/>
        <w:rPr>
          <w:rFonts w:ascii="Calibri" w:hAnsi="Calibri" w:cs="Calibri"/>
          <w:color w:val="000000"/>
          <w:sz w:val="22"/>
          <w:szCs w:val="22"/>
        </w:rPr>
      </w:pPr>
      <w:r>
        <w:rPr>
          <w:rFonts w:ascii="Calibri" w:hAnsi="Calibri" w:cs="Calibri"/>
          <w:b/>
          <w:bCs/>
          <w:color w:val="000000"/>
          <w:sz w:val="22"/>
          <w:szCs w:val="22"/>
        </w:rPr>
        <w:t>Open Lab: Practical Approaches for Challenging Situations with Students</w:t>
      </w:r>
      <w:r w:rsidR="00FC788A">
        <w:rPr>
          <w:rFonts w:ascii="Calibri" w:hAnsi="Calibri" w:cs="Calibri"/>
          <w:color w:val="000000"/>
          <w:sz w:val="22"/>
          <w:szCs w:val="22"/>
        </w:rPr>
        <w:t xml:space="preserve"> - </w:t>
      </w:r>
      <w:r w:rsidRPr="00FC788A">
        <w:rPr>
          <w:rFonts w:ascii="Calibri" w:hAnsi="Calibri" w:cs="Calibri"/>
          <w:color w:val="000000"/>
          <w:sz w:val="22"/>
          <w:szCs w:val="22"/>
        </w:rPr>
        <w:t>March 16</w:t>
      </w:r>
      <w:r w:rsidRPr="00FC788A">
        <w:rPr>
          <w:rFonts w:ascii="Calibri" w:hAnsi="Calibri" w:cs="Calibri"/>
          <w:color w:val="000000"/>
          <w:sz w:val="22"/>
          <w:szCs w:val="22"/>
          <w:vertAlign w:val="superscript"/>
        </w:rPr>
        <w:t>th</w:t>
      </w:r>
      <w:r w:rsidRPr="00FC788A">
        <w:rPr>
          <w:rFonts w:ascii="Calibri" w:hAnsi="Calibri" w:cs="Calibri"/>
          <w:color w:val="000000"/>
          <w:sz w:val="22"/>
          <w:szCs w:val="22"/>
        </w:rPr>
        <w:t>, 12:00 pm – 1:00 pm</w:t>
      </w:r>
    </w:p>
    <w:p w14:paraId="500333B4" w14:textId="0014B9A7" w:rsidR="00FC788A" w:rsidRDefault="008370AB" w:rsidP="00FC788A">
      <w:pPr>
        <w:pStyle w:val="xxmsonormal"/>
        <w:shd w:val="clear" w:color="auto" w:fill="FFFFFF"/>
        <w:ind w:left="1440"/>
        <w:rPr>
          <w:rFonts w:ascii="Calibri" w:hAnsi="Calibri" w:cs="Calibri"/>
          <w:color w:val="000000"/>
          <w:sz w:val="22"/>
          <w:szCs w:val="22"/>
        </w:rPr>
      </w:pPr>
      <w:r>
        <w:rPr>
          <w:rFonts w:ascii="Calibri" w:hAnsi="Calibri" w:cs="Calibri"/>
          <w:i/>
          <w:iCs/>
          <w:color w:val="000000"/>
          <w:sz w:val="22"/>
          <w:szCs w:val="22"/>
        </w:rPr>
        <w:t xml:space="preserve">The Dean of Students Office is back with part two of their </w:t>
      </w:r>
      <w:r w:rsidR="00FC788A">
        <w:rPr>
          <w:rFonts w:ascii="Calibri" w:hAnsi="Calibri" w:cs="Calibri"/>
          <w:i/>
          <w:iCs/>
          <w:color w:val="000000"/>
          <w:sz w:val="22"/>
          <w:szCs w:val="22"/>
        </w:rPr>
        <w:t>fall</w:t>
      </w:r>
      <w:r>
        <w:rPr>
          <w:rFonts w:ascii="Calibri" w:hAnsi="Calibri" w:cs="Calibri"/>
          <w:i/>
          <w:iCs/>
          <w:color w:val="000000"/>
          <w:sz w:val="22"/>
          <w:szCs w:val="22"/>
        </w:rPr>
        <w:t xml:space="preserve"> presentation on Managing Student Concerns and Crisis. This open lab will be covering the specific situations advisors indicated they wanted to learn more about. Becky Free and Tima Guled will cover specific scenarios, provide advisors different approaches for maintaining healthy boundaries and information on how support students that may struggling in a variety of ways.</w:t>
      </w:r>
      <w:r w:rsidR="00FC788A">
        <w:rPr>
          <w:rFonts w:ascii="Calibri" w:hAnsi="Calibri" w:cs="Calibri"/>
          <w:color w:val="000000"/>
          <w:sz w:val="22"/>
          <w:szCs w:val="22"/>
        </w:rPr>
        <w:t xml:space="preserve"> </w:t>
      </w:r>
      <w:r>
        <w:rPr>
          <w:rFonts w:ascii="Calibri" w:hAnsi="Calibri" w:cs="Calibri"/>
          <w:i/>
          <w:iCs/>
          <w:color w:val="000000"/>
          <w:sz w:val="22"/>
          <w:szCs w:val="22"/>
        </w:rPr>
        <w:t>Link to join session on March 16</w:t>
      </w:r>
      <w:r>
        <w:rPr>
          <w:rFonts w:ascii="Calibri" w:hAnsi="Calibri" w:cs="Calibri"/>
          <w:i/>
          <w:iCs/>
          <w:color w:val="000000"/>
          <w:sz w:val="22"/>
          <w:szCs w:val="22"/>
          <w:vertAlign w:val="superscript"/>
        </w:rPr>
        <w:t>th</w:t>
      </w:r>
      <w:r>
        <w:rPr>
          <w:rFonts w:ascii="Calibri" w:hAnsi="Calibri" w:cs="Calibri"/>
          <w:i/>
          <w:iCs/>
          <w:color w:val="000000"/>
          <w:sz w:val="22"/>
          <w:szCs w:val="22"/>
        </w:rPr>
        <w:t>:</w:t>
      </w:r>
      <w:r>
        <w:rPr>
          <w:rFonts w:ascii="Calibri" w:hAnsi="Calibri" w:cs="Calibri"/>
          <w:color w:val="000000"/>
          <w:sz w:val="22"/>
          <w:szCs w:val="22"/>
        </w:rPr>
        <w:t> </w:t>
      </w:r>
      <w:hyperlink r:id="rId12" w:history="1">
        <w:r>
          <w:rPr>
            <w:rStyle w:val="Hyperlink"/>
            <w:rFonts w:ascii="Calibri" w:hAnsi="Calibri" w:cs="Calibri"/>
            <w:i/>
            <w:iCs/>
            <w:sz w:val="22"/>
            <w:szCs w:val="22"/>
          </w:rPr>
          <w:t>https://teams.microsoft.com/l/meetup-join/19%3ameeting_NGQ2MmM3NDgtODFhNi00NWM2LWEzNzMtZWY4YzkwYjU2MDI0%40thread.v2/0?context=%7b%22Tid%22%3a%220bca7ac3-fcb6-4efd-89eb-6de97603cf21%22%2c%22Oid%22%3a%2272cb7a73-385e-46b8-8e8f-d5dd5d4c6f23%22%7d</w:t>
        </w:r>
      </w:hyperlink>
    </w:p>
    <w:p w14:paraId="0227E9AC" w14:textId="59A6F056" w:rsidR="008370AB" w:rsidRDefault="008370AB" w:rsidP="00FC788A">
      <w:pPr>
        <w:pStyle w:val="xxmsonormal"/>
        <w:numPr>
          <w:ilvl w:val="1"/>
          <w:numId w:val="2"/>
        </w:numPr>
        <w:shd w:val="clear" w:color="auto" w:fill="FFFFFF"/>
        <w:rPr>
          <w:rFonts w:ascii="Calibri" w:hAnsi="Calibri" w:cs="Calibri"/>
          <w:color w:val="000000"/>
          <w:sz w:val="22"/>
          <w:szCs w:val="22"/>
        </w:rPr>
      </w:pPr>
      <w:r w:rsidRPr="00FC788A">
        <w:rPr>
          <w:rFonts w:ascii="Calibri" w:hAnsi="Calibri" w:cs="Calibri"/>
          <w:color w:val="000000"/>
          <w:sz w:val="22"/>
          <w:szCs w:val="22"/>
        </w:rPr>
        <w:t>These sessions will be recorded. Please let me know if you have any questions.</w:t>
      </w:r>
    </w:p>
    <w:p w14:paraId="745EFEE9" w14:textId="29F38E23" w:rsidR="00D306F1" w:rsidRDefault="00D306F1" w:rsidP="00D306F1">
      <w:pPr>
        <w:pStyle w:val="xxmsonormal"/>
        <w:numPr>
          <w:ilvl w:val="0"/>
          <w:numId w:val="2"/>
        </w:numPr>
        <w:shd w:val="clear" w:color="auto" w:fill="FFFFFF"/>
        <w:rPr>
          <w:rFonts w:ascii="Calibri" w:hAnsi="Calibri" w:cs="Calibri"/>
          <w:color w:val="000000"/>
          <w:sz w:val="22"/>
          <w:szCs w:val="22"/>
        </w:rPr>
      </w:pPr>
      <w:r>
        <w:rPr>
          <w:rFonts w:ascii="Calibri" w:hAnsi="Calibri" w:cs="Calibri"/>
          <w:color w:val="000000"/>
          <w:sz w:val="22"/>
          <w:szCs w:val="22"/>
        </w:rPr>
        <w:t>Advisor Happy Hour</w:t>
      </w:r>
    </w:p>
    <w:p w14:paraId="7AA8EFC9" w14:textId="4F4F462C" w:rsidR="00D306F1" w:rsidRDefault="00D306F1" w:rsidP="00D306F1">
      <w:pPr>
        <w:pStyle w:val="xxmsonormal"/>
        <w:numPr>
          <w:ilvl w:val="1"/>
          <w:numId w:val="2"/>
        </w:numPr>
        <w:shd w:val="clear" w:color="auto" w:fill="FFFFFF"/>
        <w:rPr>
          <w:rFonts w:ascii="Calibri" w:hAnsi="Calibri" w:cs="Calibri"/>
          <w:color w:val="000000"/>
          <w:sz w:val="22"/>
          <w:szCs w:val="22"/>
        </w:rPr>
      </w:pPr>
      <w:r>
        <w:rPr>
          <w:rFonts w:ascii="Calibri" w:hAnsi="Calibri" w:cs="Calibri"/>
          <w:color w:val="000000"/>
          <w:sz w:val="22"/>
          <w:szCs w:val="22"/>
        </w:rPr>
        <w:t>Not associate with UWM</w:t>
      </w:r>
    </w:p>
    <w:p w14:paraId="2F43DAF4" w14:textId="67FE1F16" w:rsidR="00D306F1" w:rsidRDefault="00D306F1" w:rsidP="00D306F1">
      <w:pPr>
        <w:pStyle w:val="xxmsonormal"/>
        <w:numPr>
          <w:ilvl w:val="1"/>
          <w:numId w:val="2"/>
        </w:numPr>
        <w:shd w:val="clear" w:color="auto" w:fill="FFFFFF"/>
        <w:rPr>
          <w:rFonts w:ascii="Calibri" w:hAnsi="Calibri" w:cs="Calibri"/>
          <w:color w:val="000000"/>
          <w:sz w:val="22"/>
          <w:szCs w:val="22"/>
        </w:rPr>
      </w:pPr>
      <w:r>
        <w:rPr>
          <w:rFonts w:ascii="Calibri" w:hAnsi="Calibri" w:cs="Calibri"/>
          <w:color w:val="000000"/>
          <w:sz w:val="22"/>
          <w:szCs w:val="22"/>
        </w:rPr>
        <w:t>March 24</w:t>
      </w:r>
      <w:r w:rsidRPr="00D306F1">
        <w:rPr>
          <w:rFonts w:ascii="Calibri" w:hAnsi="Calibri" w:cs="Calibri"/>
          <w:color w:val="000000"/>
          <w:sz w:val="22"/>
          <w:szCs w:val="22"/>
          <w:vertAlign w:val="superscript"/>
        </w:rPr>
        <w:t>th</w:t>
      </w:r>
      <w:r>
        <w:rPr>
          <w:rFonts w:ascii="Calibri" w:hAnsi="Calibri" w:cs="Calibri"/>
          <w:color w:val="000000"/>
          <w:sz w:val="22"/>
          <w:szCs w:val="22"/>
        </w:rPr>
        <w:t xml:space="preserve"> from 4:30 – 6:30 at Harry’s Bar and Grill</w:t>
      </w:r>
    </w:p>
    <w:p w14:paraId="1AFB8EAC" w14:textId="1FDDF4A6" w:rsidR="00D306F1" w:rsidRDefault="00D306F1" w:rsidP="00D306F1">
      <w:pPr>
        <w:pStyle w:val="xxmsonormal"/>
        <w:numPr>
          <w:ilvl w:val="1"/>
          <w:numId w:val="2"/>
        </w:numPr>
        <w:shd w:val="clear" w:color="auto" w:fill="FFFFFF"/>
        <w:rPr>
          <w:rFonts w:ascii="Calibri" w:hAnsi="Calibri" w:cs="Calibri"/>
          <w:color w:val="000000"/>
          <w:sz w:val="22"/>
          <w:szCs w:val="22"/>
        </w:rPr>
      </w:pPr>
      <w:r>
        <w:rPr>
          <w:rFonts w:ascii="Calibri" w:hAnsi="Calibri" w:cs="Calibri"/>
          <w:color w:val="000000"/>
          <w:sz w:val="22"/>
          <w:szCs w:val="22"/>
        </w:rPr>
        <w:t>All are welcome</w:t>
      </w:r>
    </w:p>
    <w:p w14:paraId="20FF421F" w14:textId="3B184ED9" w:rsidR="00D306F1" w:rsidRDefault="00D306F1" w:rsidP="00D306F1">
      <w:pPr>
        <w:pStyle w:val="xxmsonormal"/>
        <w:numPr>
          <w:ilvl w:val="0"/>
          <w:numId w:val="2"/>
        </w:numPr>
        <w:shd w:val="clear" w:color="auto" w:fill="FFFFFF"/>
        <w:rPr>
          <w:rFonts w:ascii="Calibri" w:hAnsi="Calibri" w:cs="Calibri"/>
          <w:color w:val="000000"/>
          <w:sz w:val="22"/>
          <w:szCs w:val="22"/>
        </w:rPr>
      </w:pPr>
      <w:r>
        <w:rPr>
          <w:rFonts w:ascii="Calibri" w:hAnsi="Calibri" w:cs="Calibri"/>
          <w:color w:val="000000"/>
          <w:sz w:val="22"/>
          <w:szCs w:val="22"/>
        </w:rPr>
        <w:t xml:space="preserve">CPARC – Diversity Career Fair </w:t>
      </w:r>
    </w:p>
    <w:p w14:paraId="2E95B679" w14:textId="5BDDDC32" w:rsidR="00D306F1" w:rsidRDefault="00D306F1" w:rsidP="00D306F1">
      <w:pPr>
        <w:pStyle w:val="xxmsonormal"/>
        <w:numPr>
          <w:ilvl w:val="1"/>
          <w:numId w:val="2"/>
        </w:numPr>
        <w:shd w:val="clear" w:color="auto" w:fill="FFFFFF"/>
        <w:rPr>
          <w:rFonts w:ascii="Calibri" w:hAnsi="Calibri" w:cs="Calibri"/>
          <w:color w:val="000000"/>
          <w:sz w:val="22"/>
          <w:szCs w:val="22"/>
        </w:rPr>
      </w:pPr>
      <w:r>
        <w:rPr>
          <w:rFonts w:ascii="Calibri" w:hAnsi="Calibri" w:cs="Calibri"/>
          <w:color w:val="000000"/>
          <w:sz w:val="22"/>
          <w:szCs w:val="22"/>
        </w:rPr>
        <w:t>Wednesday February 23</w:t>
      </w:r>
      <w:r w:rsidRPr="00D306F1">
        <w:rPr>
          <w:rFonts w:ascii="Calibri" w:hAnsi="Calibri" w:cs="Calibri"/>
          <w:color w:val="000000"/>
          <w:sz w:val="22"/>
          <w:szCs w:val="22"/>
          <w:vertAlign w:val="superscript"/>
        </w:rPr>
        <w:t>rd</w:t>
      </w:r>
      <w:r>
        <w:rPr>
          <w:rFonts w:ascii="Calibri" w:hAnsi="Calibri" w:cs="Calibri"/>
          <w:color w:val="000000"/>
          <w:sz w:val="22"/>
          <w:szCs w:val="22"/>
        </w:rPr>
        <w:t xml:space="preserve"> 10 -2 pm</w:t>
      </w:r>
    </w:p>
    <w:p w14:paraId="7A620F54" w14:textId="57A422B7" w:rsidR="00D306F1" w:rsidRDefault="00D306F1" w:rsidP="00D306F1">
      <w:pPr>
        <w:pStyle w:val="xxmsonormal"/>
        <w:numPr>
          <w:ilvl w:val="1"/>
          <w:numId w:val="2"/>
        </w:numPr>
        <w:shd w:val="clear" w:color="auto" w:fill="FFFFFF"/>
        <w:rPr>
          <w:rFonts w:ascii="Calibri" w:hAnsi="Calibri" w:cs="Calibri"/>
          <w:color w:val="000000"/>
          <w:sz w:val="22"/>
          <w:szCs w:val="22"/>
        </w:rPr>
      </w:pPr>
      <w:r>
        <w:rPr>
          <w:rFonts w:ascii="Calibri" w:hAnsi="Calibri" w:cs="Calibri"/>
          <w:color w:val="000000"/>
          <w:sz w:val="22"/>
          <w:szCs w:val="22"/>
        </w:rPr>
        <w:t xml:space="preserve">Looking for volunteers </w:t>
      </w:r>
    </w:p>
    <w:p w14:paraId="4ED4AF9B" w14:textId="65BD68CA" w:rsidR="00D306F1" w:rsidRDefault="00D306F1" w:rsidP="00D306F1">
      <w:pPr>
        <w:pStyle w:val="xxmsonormal"/>
        <w:numPr>
          <w:ilvl w:val="1"/>
          <w:numId w:val="2"/>
        </w:numPr>
        <w:shd w:val="clear" w:color="auto" w:fill="FFFFFF"/>
        <w:rPr>
          <w:rFonts w:ascii="Calibri" w:hAnsi="Calibri" w:cs="Calibri"/>
          <w:color w:val="000000"/>
          <w:sz w:val="22"/>
          <w:szCs w:val="22"/>
        </w:rPr>
      </w:pPr>
      <w:r>
        <w:rPr>
          <w:rFonts w:ascii="Calibri" w:hAnsi="Calibri" w:cs="Calibri"/>
          <w:color w:val="000000"/>
          <w:sz w:val="22"/>
          <w:szCs w:val="22"/>
        </w:rPr>
        <w:t>Career closet for students to get professional clothing</w:t>
      </w:r>
    </w:p>
    <w:p w14:paraId="2E6A002D" w14:textId="46CAE1E2" w:rsidR="00D306F1" w:rsidRDefault="00D306F1" w:rsidP="00D306F1">
      <w:pPr>
        <w:pStyle w:val="xxmsonormal"/>
        <w:numPr>
          <w:ilvl w:val="0"/>
          <w:numId w:val="2"/>
        </w:numPr>
        <w:shd w:val="clear" w:color="auto" w:fill="FFFFFF"/>
        <w:rPr>
          <w:rFonts w:ascii="Calibri" w:hAnsi="Calibri" w:cs="Calibri"/>
          <w:color w:val="000000"/>
          <w:sz w:val="22"/>
          <w:szCs w:val="22"/>
        </w:rPr>
      </w:pPr>
      <w:r>
        <w:rPr>
          <w:rFonts w:ascii="Calibri" w:hAnsi="Calibri" w:cs="Calibri"/>
          <w:color w:val="000000"/>
          <w:sz w:val="22"/>
          <w:szCs w:val="22"/>
        </w:rPr>
        <w:t>Student Success and Talent Pipeline Initiative</w:t>
      </w:r>
    </w:p>
    <w:p w14:paraId="5FB2AEE4" w14:textId="2647F34B" w:rsidR="00D306F1" w:rsidRPr="00D306F1" w:rsidRDefault="00D306F1" w:rsidP="00D306F1">
      <w:pPr>
        <w:pStyle w:val="xxmsonormal"/>
        <w:numPr>
          <w:ilvl w:val="1"/>
          <w:numId w:val="2"/>
        </w:numPr>
        <w:shd w:val="clear" w:color="auto" w:fill="FFFFFF"/>
        <w:rPr>
          <w:rFonts w:asciiTheme="minorHAnsi" w:hAnsiTheme="minorHAnsi" w:cstheme="minorHAnsi"/>
          <w:color w:val="000000"/>
          <w:sz w:val="22"/>
          <w:szCs w:val="22"/>
        </w:rPr>
      </w:pPr>
      <w:r w:rsidRPr="00D306F1">
        <w:rPr>
          <w:rFonts w:asciiTheme="minorHAnsi" w:hAnsiTheme="minorHAnsi" w:cstheme="minorHAnsi"/>
          <w:color w:val="000000"/>
          <w:sz w:val="22"/>
          <w:szCs w:val="22"/>
        </w:rPr>
        <w:t>Looking for 150 students to get paid internships</w:t>
      </w:r>
    </w:p>
    <w:p w14:paraId="314D480F" w14:textId="13DC9721" w:rsidR="00D306F1" w:rsidRPr="00D306F1" w:rsidRDefault="009011C6" w:rsidP="00D306F1">
      <w:pPr>
        <w:pStyle w:val="xxmsonormal"/>
        <w:numPr>
          <w:ilvl w:val="1"/>
          <w:numId w:val="2"/>
        </w:numPr>
        <w:shd w:val="clear" w:color="auto" w:fill="FFFFFF"/>
        <w:rPr>
          <w:rFonts w:asciiTheme="minorHAnsi" w:hAnsiTheme="minorHAnsi" w:cstheme="minorHAnsi"/>
          <w:color w:val="000000"/>
          <w:sz w:val="22"/>
          <w:szCs w:val="22"/>
        </w:rPr>
      </w:pPr>
      <w:hyperlink r:id="rId13" w:tgtFrame="_blank" w:tooltip="https://uwm.edu/community/student-success-talent-pipeline-initiative-internal-information-sessions/" w:history="1">
        <w:r w:rsidR="00D306F1" w:rsidRPr="00D306F1">
          <w:rPr>
            <w:rStyle w:val="Hyperlink"/>
            <w:rFonts w:asciiTheme="minorHAnsi" w:hAnsiTheme="minorHAnsi" w:cstheme="minorHAnsi"/>
            <w:color w:val="9399F5"/>
            <w:sz w:val="22"/>
            <w:szCs w:val="22"/>
            <w:shd w:val="clear" w:color="auto" w:fill="292929"/>
          </w:rPr>
          <w:t>https://uwm.edu/community/student-success-talent-pipeline-initiative-internal-information-sessions/</w:t>
        </w:r>
      </w:hyperlink>
    </w:p>
    <w:p w14:paraId="109E8929" w14:textId="12B6EF24" w:rsidR="00D306F1" w:rsidRPr="00D306F1" w:rsidRDefault="00D306F1" w:rsidP="00D306F1">
      <w:pPr>
        <w:pStyle w:val="xxmsonormal"/>
        <w:numPr>
          <w:ilvl w:val="0"/>
          <w:numId w:val="2"/>
        </w:numPr>
        <w:shd w:val="clear" w:color="auto" w:fill="FFFFFF"/>
        <w:rPr>
          <w:rFonts w:asciiTheme="minorHAnsi" w:hAnsiTheme="minorHAnsi" w:cstheme="minorHAnsi"/>
          <w:color w:val="000000"/>
          <w:sz w:val="22"/>
          <w:szCs w:val="22"/>
        </w:rPr>
      </w:pPr>
      <w:r>
        <w:rPr>
          <w:rFonts w:asciiTheme="minorHAnsi" w:hAnsiTheme="minorHAnsi" w:cstheme="minorHAnsi"/>
          <w:sz w:val="22"/>
          <w:szCs w:val="22"/>
        </w:rPr>
        <w:t>Welcoming Andy Fitzgerald to the School of Business</w:t>
      </w:r>
    </w:p>
    <w:p w14:paraId="0F00F78C" w14:textId="275498E9" w:rsidR="00D306F1" w:rsidRPr="00D306F1" w:rsidRDefault="00D306F1" w:rsidP="00D306F1">
      <w:pPr>
        <w:pStyle w:val="xxmsonormal"/>
        <w:numPr>
          <w:ilvl w:val="0"/>
          <w:numId w:val="2"/>
        </w:numPr>
        <w:shd w:val="clear" w:color="auto" w:fill="FFFFFF"/>
        <w:rPr>
          <w:rFonts w:asciiTheme="minorHAnsi" w:hAnsiTheme="minorHAnsi" w:cstheme="minorHAnsi"/>
          <w:color w:val="000000"/>
          <w:sz w:val="22"/>
          <w:szCs w:val="22"/>
        </w:rPr>
      </w:pPr>
      <w:r>
        <w:rPr>
          <w:rFonts w:asciiTheme="minorHAnsi" w:hAnsiTheme="minorHAnsi" w:cstheme="minorHAnsi"/>
          <w:sz w:val="22"/>
          <w:szCs w:val="22"/>
        </w:rPr>
        <w:t>Student Success Center</w:t>
      </w:r>
    </w:p>
    <w:p w14:paraId="737AEDF2" w14:textId="68403859" w:rsidR="00D306F1" w:rsidRPr="00D306F1" w:rsidRDefault="00D306F1" w:rsidP="00D306F1">
      <w:pPr>
        <w:pStyle w:val="xxmsonormal"/>
        <w:numPr>
          <w:ilvl w:val="1"/>
          <w:numId w:val="2"/>
        </w:numPr>
        <w:shd w:val="clear" w:color="auto" w:fill="FFFFFF"/>
        <w:rPr>
          <w:rFonts w:asciiTheme="minorHAnsi" w:hAnsiTheme="minorHAnsi" w:cstheme="minorHAnsi"/>
          <w:color w:val="000000"/>
          <w:sz w:val="22"/>
          <w:szCs w:val="22"/>
        </w:rPr>
      </w:pPr>
      <w:r>
        <w:rPr>
          <w:rFonts w:asciiTheme="minorHAnsi" w:hAnsiTheme="minorHAnsi" w:cstheme="minorHAnsi"/>
          <w:sz w:val="22"/>
          <w:szCs w:val="22"/>
        </w:rPr>
        <w:t>Tutoring is open for the semester</w:t>
      </w:r>
    </w:p>
    <w:p w14:paraId="02BEACD1" w14:textId="11A05F37" w:rsidR="00D306F1" w:rsidRPr="00D306F1" w:rsidRDefault="00D306F1" w:rsidP="00D306F1">
      <w:pPr>
        <w:pStyle w:val="xxmsonormal"/>
        <w:numPr>
          <w:ilvl w:val="1"/>
          <w:numId w:val="2"/>
        </w:numPr>
        <w:shd w:val="clear" w:color="auto" w:fill="FFFFFF"/>
        <w:rPr>
          <w:rFonts w:asciiTheme="minorHAnsi" w:hAnsiTheme="minorHAnsi" w:cstheme="minorHAnsi"/>
          <w:color w:val="000000"/>
          <w:sz w:val="22"/>
          <w:szCs w:val="22"/>
        </w:rPr>
      </w:pPr>
      <w:r>
        <w:rPr>
          <w:rFonts w:asciiTheme="minorHAnsi" w:hAnsiTheme="minorHAnsi" w:cstheme="minorHAnsi"/>
          <w:sz w:val="22"/>
          <w:szCs w:val="22"/>
        </w:rPr>
        <w:t xml:space="preserve">Academic skills tutoring is happening as well </w:t>
      </w:r>
    </w:p>
    <w:p w14:paraId="50717A60" w14:textId="4FEF5659" w:rsidR="00D306F1" w:rsidRPr="00D306F1" w:rsidRDefault="00D306F1" w:rsidP="00D306F1">
      <w:pPr>
        <w:pStyle w:val="xxmsonormal"/>
        <w:numPr>
          <w:ilvl w:val="1"/>
          <w:numId w:val="2"/>
        </w:numPr>
        <w:shd w:val="clear" w:color="auto" w:fill="FFFFFF"/>
        <w:rPr>
          <w:rFonts w:asciiTheme="minorHAnsi" w:hAnsiTheme="minorHAnsi" w:cstheme="minorHAnsi"/>
          <w:color w:val="000000"/>
          <w:sz w:val="22"/>
          <w:szCs w:val="22"/>
        </w:rPr>
      </w:pPr>
      <w:r>
        <w:rPr>
          <w:rFonts w:asciiTheme="minorHAnsi" w:hAnsiTheme="minorHAnsi" w:cstheme="minorHAnsi"/>
          <w:sz w:val="22"/>
          <w:szCs w:val="22"/>
        </w:rPr>
        <w:t xml:space="preserve">Reach out to </w:t>
      </w:r>
      <w:hyperlink r:id="rId14" w:history="1">
        <w:r w:rsidRPr="009C5AF9">
          <w:rPr>
            <w:rStyle w:val="Hyperlink"/>
            <w:rFonts w:asciiTheme="minorHAnsi" w:hAnsiTheme="minorHAnsi" w:cstheme="minorHAnsi"/>
            <w:sz w:val="22"/>
            <w:szCs w:val="22"/>
          </w:rPr>
          <w:t>ssc@uwm.edu</w:t>
        </w:r>
      </w:hyperlink>
      <w:r>
        <w:rPr>
          <w:rFonts w:asciiTheme="minorHAnsi" w:hAnsiTheme="minorHAnsi" w:cstheme="minorHAnsi"/>
          <w:sz w:val="22"/>
          <w:szCs w:val="22"/>
        </w:rPr>
        <w:t xml:space="preserve"> </w:t>
      </w:r>
    </w:p>
    <w:p w14:paraId="14604C90" w14:textId="77777777" w:rsidR="008370AB" w:rsidRPr="008370AB" w:rsidRDefault="008370AB" w:rsidP="00FC788A">
      <w:pPr>
        <w:pStyle w:val="ListParagraph"/>
        <w:spacing w:line="240" w:lineRule="auto"/>
        <w:ind w:left="1800"/>
        <w:rPr>
          <w:rFonts w:ascii="Book Antiqua" w:eastAsia="Book Antiqua" w:hAnsi="Book Antiqua" w:cs="Book Antiqua"/>
          <w:i/>
          <w:color w:val="000000" w:themeColor="text1"/>
        </w:rPr>
      </w:pPr>
    </w:p>
    <w:p w14:paraId="7DD20E73" w14:textId="0786C755" w:rsidR="00867303" w:rsidRPr="00867303" w:rsidRDefault="75EA02AD" w:rsidP="23D54874">
      <w:pPr>
        <w:spacing w:line="240" w:lineRule="auto"/>
        <w:textAlignment w:val="baseline"/>
        <w:rPr>
          <w:rFonts w:ascii="Book Antiqua" w:eastAsia="Book Antiqua" w:hAnsi="Book Antiqua" w:cs="Book Antiqua"/>
          <w:color w:val="000000" w:themeColor="text1"/>
        </w:rPr>
      </w:pPr>
      <w:r w:rsidRPr="23D54874">
        <w:rPr>
          <w:rFonts w:ascii="Book Antiqua" w:eastAsia="Book Antiqua" w:hAnsi="Book Antiqua" w:cs="Book Antiqua"/>
          <w:color w:val="000000" w:themeColor="text1"/>
        </w:rPr>
        <w:t> </w:t>
      </w:r>
    </w:p>
    <w:p w14:paraId="14A8082C" w14:textId="54063F2A" w:rsidR="00867303" w:rsidRPr="00867303" w:rsidRDefault="75EA02AD" w:rsidP="23D54874">
      <w:pPr>
        <w:spacing w:line="240" w:lineRule="auto"/>
        <w:textAlignment w:val="baseline"/>
        <w:rPr>
          <w:rFonts w:ascii="Book Antiqua" w:eastAsia="Book Antiqua" w:hAnsi="Book Antiqua" w:cs="Book Antiqua"/>
        </w:rPr>
      </w:pPr>
      <w:r w:rsidRPr="23D54874">
        <w:rPr>
          <w:rFonts w:ascii="Book Antiqua" w:eastAsia="Book Antiqua" w:hAnsi="Book Antiqua" w:cs="Book Antiqua"/>
          <w:color w:val="000000" w:themeColor="text1"/>
        </w:rPr>
        <w:t>Connect to the meeting using Teams:</w:t>
      </w:r>
      <w:r w:rsidR="00867303">
        <w:br/>
      </w:r>
      <w:hyperlink r:id="rId15">
        <w:r w:rsidR="37BB1684" w:rsidRPr="23D54874">
          <w:rPr>
            <w:rStyle w:val="Hyperlink"/>
            <w:rFonts w:ascii="Book Antiqua" w:eastAsia="Book Antiqua" w:hAnsi="Book Antiqua" w:cs="Book Antiqua"/>
          </w:rPr>
          <w:t>https://teams.microsoft.com/l/meetup-join/19%3ameeting_ZGQ2ODAxMzEtNmI0ZS00MmViLTgxNzAtZDM0NGNhMjA4OGYz%40thread.v2/0?context=%7b%22Tid%22%3a%220bca7ac3-fcb6-4efd-89eb-6de97603cf21%22%2c%22Oid%22%3a%22327b05a9-50f7-44d4-9745-5b7f1f28a548%22%7d</w:t>
        </w:r>
      </w:hyperlink>
      <w:r w:rsidR="37BB1684" w:rsidRPr="23D54874">
        <w:rPr>
          <w:rFonts w:ascii="Book Antiqua" w:eastAsia="Book Antiqua" w:hAnsi="Book Antiqua" w:cs="Book Antiqua"/>
        </w:rPr>
        <w:t xml:space="preserve"> </w:t>
      </w:r>
    </w:p>
    <w:p w14:paraId="721C2517" w14:textId="2AB34467" w:rsidR="00867303" w:rsidRPr="00867303" w:rsidRDefault="75EA02AD" w:rsidP="23D54874">
      <w:pPr>
        <w:spacing w:line="240" w:lineRule="auto"/>
        <w:textAlignment w:val="baseline"/>
        <w:rPr>
          <w:rFonts w:ascii="Book Antiqua" w:eastAsia="Book Antiqua" w:hAnsi="Book Antiqua" w:cs="Book Antiqua"/>
          <w:color w:val="000000" w:themeColor="text1"/>
        </w:rPr>
      </w:pPr>
      <w:r w:rsidRPr="23D54874">
        <w:rPr>
          <w:rFonts w:ascii="Book Antiqua" w:eastAsia="Book Antiqua" w:hAnsi="Book Antiqua" w:cs="Book Antiqua"/>
          <w:color w:val="000000" w:themeColor="text1"/>
        </w:rPr>
        <w:t>Due to the number of attendees, please use the chat feature if you have any questions.</w:t>
      </w:r>
    </w:p>
    <w:p w14:paraId="41C8F396" w14:textId="354C41EB" w:rsidR="00867303" w:rsidRPr="00867303" w:rsidRDefault="75EA02AD" w:rsidP="23D54874">
      <w:pPr>
        <w:spacing w:line="240" w:lineRule="auto"/>
        <w:textAlignment w:val="baseline"/>
        <w:rPr>
          <w:rFonts w:ascii="Book Antiqua" w:eastAsia="Book Antiqua" w:hAnsi="Book Antiqua" w:cs="Book Antiqua"/>
          <w:color w:val="FF0000"/>
        </w:rPr>
      </w:pPr>
      <w:r w:rsidRPr="23D54874">
        <w:rPr>
          <w:rFonts w:ascii="Book Antiqua" w:eastAsia="Book Antiqua" w:hAnsi="Book Antiqua" w:cs="Book Antiqua"/>
          <w:b/>
          <w:bCs/>
          <w:color w:val="000000" w:themeColor="text1"/>
        </w:rPr>
        <w:t>Next ACN Meeting:</w:t>
      </w:r>
      <w:r w:rsidRPr="23D54874">
        <w:rPr>
          <w:rFonts w:ascii="Book Antiqua" w:eastAsia="Book Antiqua" w:hAnsi="Book Antiqua" w:cs="Book Antiqua"/>
          <w:b/>
          <w:bCs/>
          <w:color w:val="FF0000"/>
        </w:rPr>
        <w:t>  </w:t>
      </w:r>
      <w:r w:rsidR="39BD5CE1" w:rsidRPr="23D54874">
        <w:rPr>
          <w:rFonts w:ascii="Book Antiqua" w:eastAsia="Book Antiqua" w:hAnsi="Book Antiqua" w:cs="Book Antiqua"/>
          <w:b/>
          <w:bCs/>
          <w:color w:val="FF0000"/>
        </w:rPr>
        <w:t>March 15</w:t>
      </w:r>
      <w:r w:rsidR="39BD5CE1" w:rsidRPr="23D54874">
        <w:rPr>
          <w:rFonts w:ascii="Book Antiqua" w:eastAsia="Book Antiqua" w:hAnsi="Book Antiqua" w:cs="Book Antiqua"/>
          <w:b/>
          <w:bCs/>
          <w:color w:val="FF0000"/>
          <w:vertAlign w:val="superscript"/>
        </w:rPr>
        <w:t>th</w:t>
      </w:r>
      <w:r w:rsidR="39BD5CE1" w:rsidRPr="23D54874">
        <w:rPr>
          <w:rFonts w:ascii="Book Antiqua" w:eastAsia="Book Antiqua" w:hAnsi="Book Antiqua" w:cs="Book Antiqua"/>
          <w:b/>
          <w:bCs/>
          <w:color w:val="FF0000"/>
        </w:rPr>
        <w:t>, 2022</w:t>
      </w:r>
      <w:r w:rsidRPr="23D54874">
        <w:rPr>
          <w:rFonts w:ascii="Book Antiqua" w:eastAsia="Book Antiqua" w:hAnsi="Book Antiqua" w:cs="Book Antiqua"/>
          <w:b/>
          <w:bCs/>
          <w:color w:val="FF0000"/>
        </w:rPr>
        <w:t xml:space="preserve"> at 8:30-9:50 am, Teams</w:t>
      </w:r>
    </w:p>
    <w:p w14:paraId="14236C3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Co-Chairs:  </w:t>
      </w:r>
      <w:r w:rsidRPr="24E61C1A">
        <w:rPr>
          <w:rFonts w:ascii="Book Antiqua" w:eastAsia="Book Antiqua" w:hAnsi="Book Antiqua" w:cs="Book Antiqua"/>
        </w:rPr>
        <w:t> </w:t>
      </w:r>
    </w:p>
    <w:p w14:paraId="2B0DBCBD" w14:textId="37383A0A"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Katie Nack, </w:t>
      </w:r>
      <w:hyperlink r:id="rId16" w:history="1">
        <w:r w:rsidR="00F421B0" w:rsidRPr="00765595">
          <w:rPr>
            <w:rStyle w:val="Hyperlink"/>
            <w:rFonts w:ascii="Book Antiqua" w:eastAsia="Book Antiqua" w:hAnsi="Book Antiqua" w:cs="Book Antiqua"/>
            <w:b/>
            <w:bCs/>
          </w:rPr>
          <w:t>knack@uwm.edu</w:t>
        </w:r>
      </w:hyperlink>
      <w:r w:rsidR="00F421B0">
        <w:rPr>
          <w:rFonts w:ascii="Book Antiqua" w:eastAsia="Book Antiqua" w:hAnsi="Book Antiqua" w:cs="Book Antiqua"/>
          <w:b/>
          <w:bCs/>
        </w:rPr>
        <w:t xml:space="preserve">, </w:t>
      </w:r>
      <w:r w:rsidRPr="00A82ED7">
        <w:rPr>
          <w:rFonts w:ascii="Book Antiqua" w:eastAsia="Book Antiqua" w:hAnsi="Book Antiqua" w:cs="Book Antiqua"/>
          <w:b/>
          <w:bCs/>
        </w:rPr>
        <w:t>Co-Chair</w:t>
      </w:r>
    </w:p>
    <w:p w14:paraId="490E73A1" w14:textId="4573D86D"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Amanda Soika, </w:t>
      </w:r>
      <w:hyperlink r:id="rId17" w:history="1">
        <w:r w:rsidR="00B46A01" w:rsidRPr="00765595">
          <w:rPr>
            <w:rStyle w:val="Hyperlink"/>
            <w:rFonts w:ascii="Book Antiqua" w:eastAsia="Book Antiqua" w:hAnsi="Book Antiqua" w:cs="Book Antiqua"/>
            <w:b/>
            <w:bCs/>
          </w:rPr>
          <w:t>alsoika@uwm.edu</w:t>
        </w:r>
      </w:hyperlink>
      <w:r w:rsidR="00B46A01">
        <w:rPr>
          <w:rFonts w:ascii="Book Antiqua" w:eastAsia="Book Antiqua" w:hAnsi="Book Antiqua" w:cs="Book Antiqua"/>
          <w:b/>
          <w:bCs/>
        </w:rPr>
        <w:t xml:space="preserve">, </w:t>
      </w:r>
      <w:r w:rsidRPr="00A82ED7">
        <w:rPr>
          <w:rFonts w:ascii="Book Antiqua" w:eastAsia="Book Antiqua" w:hAnsi="Book Antiqua" w:cs="Book Antiqua"/>
          <w:b/>
          <w:bCs/>
        </w:rPr>
        <w:t>Co-Chair </w:t>
      </w:r>
    </w:p>
    <w:p w14:paraId="4A76C094" w14:textId="2F42AF9F" w:rsidR="00A82ED7" w:rsidRPr="00A82ED7" w:rsidRDefault="00A82ED7" w:rsidP="00A82ED7">
      <w:pPr>
        <w:spacing w:after="0" w:line="240" w:lineRule="auto"/>
        <w:textAlignment w:val="baseline"/>
        <w:rPr>
          <w:rFonts w:ascii="Book Antiqua" w:eastAsia="Book Antiqua" w:hAnsi="Book Antiqua" w:cs="Book Antiqua"/>
          <w:b/>
          <w:bCs/>
        </w:rPr>
      </w:pPr>
      <w:r w:rsidRPr="4AB07936">
        <w:rPr>
          <w:rFonts w:ascii="Book Antiqua" w:eastAsia="Book Antiqua" w:hAnsi="Book Antiqua" w:cs="Book Antiqua"/>
          <w:b/>
          <w:bCs/>
        </w:rPr>
        <w:t xml:space="preserve">Kelsi Faust, </w:t>
      </w:r>
      <w:hyperlink r:id="rId18">
        <w:r w:rsidR="006140AD" w:rsidRPr="4AB07936">
          <w:rPr>
            <w:rStyle w:val="Hyperlink"/>
            <w:rFonts w:ascii="Book Antiqua" w:eastAsia="Book Antiqua" w:hAnsi="Book Antiqua" w:cs="Book Antiqua"/>
            <w:b/>
            <w:bCs/>
          </w:rPr>
          <w:t>meyer378@uwm.edu</w:t>
        </w:r>
      </w:hyperlink>
      <w:r w:rsidR="006140AD" w:rsidRPr="4AB07936">
        <w:rPr>
          <w:rFonts w:ascii="Book Antiqua" w:eastAsia="Book Antiqua" w:hAnsi="Book Antiqua" w:cs="Book Antiqua"/>
          <w:b/>
          <w:bCs/>
        </w:rPr>
        <w:t xml:space="preserve">, </w:t>
      </w:r>
      <w:r w:rsidRPr="4AB07936">
        <w:rPr>
          <w:rFonts w:ascii="Book Antiqua" w:eastAsia="Book Antiqua" w:hAnsi="Book Antiqua" w:cs="Book Antiqua"/>
          <w:b/>
          <w:bCs/>
        </w:rPr>
        <w:t>Secretary/Treasurer</w:t>
      </w:r>
    </w:p>
    <w:p w14:paraId="0BDC6203" w14:textId="2A922ED1" w:rsidR="43280D95" w:rsidRDefault="33CB8FFB" w:rsidP="4AB07936">
      <w:pPr>
        <w:spacing w:line="240" w:lineRule="auto"/>
        <w:rPr>
          <w:rFonts w:ascii="Book Antiqua" w:eastAsia="Book Antiqua" w:hAnsi="Book Antiqua" w:cs="Book Antiqua"/>
          <w:color w:val="000000" w:themeColor="text1"/>
        </w:rPr>
      </w:pPr>
      <w:r w:rsidRPr="4AB07936">
        <w:rPr>
          <w:rFonts w:ascii="Book Antiqua" w:eastAsia="Book Antiqua" w:hAnsi="Book Antiqua" w:cs="Book Antiqua"/>
          <w:b/>
          <w:bCs/>
          <w:color w:val="000000" w:themeColor="text1"/>
        </w:rPr>
        <w:t xml:space="preserve">Sarah Terry, </w:t>
      </w:r>
      <w:hyperlink r:id="rId19">
        <w:r w:rsidRPr="4AB07936">
          <w:rPr>
            <w:rStyle w:val="Hyperlink"/>
            <w:rFonts w:ascii="Book Antiqua" w:eastAsia="Book Antiqua" w:hAnsi="Book Antiqua" w:cs="Book Antiqua"/>
            <w:b/>
            <w:bCs/>
          </w:rPr>
          <w:t>tarah@uwm.edu,</w:t>
        </w:r>
      </w:hyperlink>
      <w:r w:rsidRPr="4AB07936">
        <w:rPr>
          <w:rFonts w:ascii="Book Antiqua" w:eastAsia="Book Antiqua" w:hAnsi="Book Antiqua" w:cs="Book Antiqua"/>
          <w:b/>
          <w:bCs/>
          <w:color w:val="000000" w:themeColor="text1"/>
        </w:rPr>
        <w:t xml:space="preserve"> Public Relations Coordinator</w:t>
      </w:r>
    </w:p>
    <w:p w14:paraId="5E3886A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74E"/>
    <w:multiLevelType w:val="hybridMultilevel"/>
    <w:tmpl w:val="EE90C72C"/>
    <w:lvl w:ilvl="0" w:tplc="C706AC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00343"/>
    <w:multiLevelType w:val="hybridMultilevel"/>
    <w:tmpl w:val="AC907AB2"/>
    <w:lvl w:ilvl="0" w:tplc="8DEAC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32E23"/>
    <w:multiLevelType w:val="hybridMultilevel"/>
    <w:tmpl w:val="8188D29E"/>
    <w:lvl w:ilvl="0" w:tplc="8AB0F58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17886"/>
    <w:multiLevelType w:val="hybridMultilevel"/>
    <w:tmpl w:val="0192BF82"/>
    <w:lvl w:ilvl="0" w:tplc="706EC58C">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60F5A"/>
    <w:multiLevelType w:val="hybridMultilevel"/>
    <w:tmpl w:val="048EF91E"/>
    <w:lvl w:ilvl="0" w:tplc="ADD42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462D46"/>
    <w:multiLevelType w:val="hybridMultilevel"/>
    <w:tmpl w:val="99E0A1C2"/>
    <w:lvl w:ilvl="0" w:tplc="05F86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10B08"/>
    <w:rsid w:val="000F2081"/>
    <w:rsid w:val="00262DA3"/>
    <w:rsid w:val="00271E45"/>
    <w:rsid w:val="002C50DC"/>
    <w:rsid w:val="003F1CE2"/>
    <w:rsid w:val="0043114C"/>
    <w:rsid w:val="006140AD"/>
    <w:rsid w:val="007417D1"/>
    <w:rsid w:val="00786E29"/>
    <w:rsid w:val="00793D7B"/>
    <w:rsid w:val="007F7DE9"/>
    <w:rsid w:val="008370AB"/>
    <w:rsid w:val="00867303"/>
    <w:rsid w:val="009011C6"/>
    <w:rsid w:val="00950BFD"/>
    <w:rsid w:val="009A7BA5"/>
    <w:rsid w:val="009C4577"/>
    <w:rsid w:val="00A82ED7"/>
    <w:rsid w:val="00B46A01"/>
    <w:rsid w:val="00D306F1"/>
    <w:rsid w:val="00D6056A"/>
    <w:rsid w:val="00E5066B"/>
    <w:rsid w:val="00F421B0"/>
    <w:rsid w:val="00F87C0F"/>
    <w:rsid w:val="00F9D197"/>
    <w:rsid w:val="00FC788A"/>
    <w:rsid w:val="0113E240"/>
    <w:rsid w:val="01DCD009"/>
    <w:rsid w:val="038EF145"/>
    <w:rsid w:val="044DCC4B"/>
    <w:rsid w:val="0609DDB0"/>
    <w:rsid w:val="06433D76"/>
    <w:rsid w:val="069714B4"/>
    <w:rsid w:val="072C268D"/>
    <w:rsid w:val="076D84D0"/>
    <w:rsid w:val="0783B19D"/>
    <w:rsid w:val="07CD8763"/>
    <w:rsid w:val="07FDF444"/>
    <w:rsid w:val="09C5082D"/>
    <w:rsid w:val="0A94FE14"/>
    <w:rsid w:val="0D5D8001"/>
    <w:rsid w:val="0DC25686"/>
    <w:rsid w:val="0DE7E83E"/>
    <w:rsid w:val="0E19BFCF"/>
    <w:rsid w:val="0E8E2F72"/>
    <w:rsid w:val="10964E21"/>
    <w:rsid w:val="113E3669"/>
    <w:rsid w:val="11DEEBB6"/>
    <w:rsid w:val="122E0C6A"/>
    <w:rsid w:val="123EE58B"/>
    <w:rsid w:val="136D4AA5"/>
    <w:rsid w:val="1404740A"/>
    <w:rsid w:val="14CB3B54"/>
    <w:rsid w:val="14F9952B"/>
    <w:rsid w:val="1516481F"/>
    <w:rsid w:val="1595DDE0"/>
    <w:rsid w:val="15BEA6F5"/>
    <w:rsid w:val="15CCD7B1"/>
    <w:rsid w:val="15E83C82"/>
    <w:rsid w:val="160E1F52"/>
    <w:rsid w:val="163ED581"/>
    <w:rsid w:val="16B6D411"/>
    <w:rsid w:val="16BB980B"/>
    <w:rsid w:val="16F3678C"/>
    <w:rsid w:val="173FB9CD"/>
    <w:rsid w:val="183135ED"/>
    <w:rsid w:val="18FB9B2D"/>
    <w:rsid w:val="19787EB7"/>
    <w:rsid w:val="1ABA10D4"/>
    <w:rsid w:val="1D01910E"/>
    <w:rsid w:val="1D863652"/>
    <w:rsid w:val="1D96C841"/>
    <w:rsid w:val="1E1F9709"/>
    <w:rsid w:val="20A73D33"/>
    <w:rsid w:val="20AF4FAD"/>
    <w:rsid w:val="21A9D576"/>
    <w:rsid w:val="21EB2CCA"/>
    <w:rsid w:val="22199853"/>
    <w:rsid w:val="230C2523"/>
    <w:rsid w:val="23D54874"/>
    <w:rsid w:val="244AA287"/>
    <w:rsid w:val="24686918"/>
    <w:rsid w:val="24E61C1A"/>
    <w:rsid w:val="25F24D62"/>
    <w:rsid w:val="268DE635"/>
    <w:rsid w:val="26F2C710"/>
    <w:rsid w:val="27483E9E"/>
    <w:rsid w:val="27ECB02E"/>
    <w:rsid w:val="2860F476"/>
    <w:rsid w:val="286E3279"/>
    <w:rsid w:val="28891EDF"/>
    <w:rsid w:val="28B0C3CB"/>
    <w:rsid w:val="297DF68C"/>
    <w:rsid w:val="299AC393"/>
    <w:rsid w:val="29E408BC"/>
    <w:rsid w:val="2ABCD691"/>
    <w:rsid w:val="2D71A770"/>
    <w:rsid w:val="2D777DA7"/>
    <w:rsid w:val="2E9F5DBF"/>
    <w:rsid w:val="2EED51BE"/>
    <w:rsid w:val="2EEF4218"/>
    <w:rsid w:val="2F3BBCD9"/>
    <w:rsid w:val="2FBC5EB0"/>
    <w:rsid w:val="2FE82E93"/>
    <w:rsid w:val="2FF6FF59"/>
    <w:rsid w:val="311DC1C1"/>
    <w:rsid w:val="315D3E91"/>
    <w:rsid w:val="31B242D7"/>
    <w:rsid w:val="330679D2"/>
    <w:rsid w:val="334F169B"/>
    <w:rsid w:val="33CB8FFB"/>
    <w:rsid w:val="3469DB62"/>
    <w:rsid w:val="354B49AA"/>
    <w:rsid w:val="35691B26"/>
    <w:rsid w:val="359AF051"/>
    <w:rsid w:val="35FE2F76"/>
    <w:rsid w:val="36A1F33C"/>
    <w:rsid w:val="373F60BE"/>
    <w:rsid w:val="37851BC8"/>
    <w:rsid w:val="37BA84D4"/>
    <w:rsid w:val="37BB1684"/>
    <w:rsid w:val="3861BD31"/>
    <w:rsid w:val="3980EEDC"/>
    <w:rsid w:val="39BD5CE1"/>
    <w:rsid w:val="3A26DCF8"/>
    <w:rsid w:val="3A3C2940"/>
    <w:rsid w:val="3AAA3073"/>
    <w:rsid w:val="3ABAC01B"/>
    <w:rsid w:val="3B354858"/>
    <w:rsid w:val="3C53D5ED"/>
    <w:rsid w:val="3CB74920"/>
    <w:rsid w:val="3D628DAF"/>
    <w:rsid w:val="3DBF6245"/>
    <w:rsid w:val="3E288D96"/>
    <w:rsid w:val="3E3161D5"/>
    <w:rsid w:val="3EE7F682"/>
    <w:rsid w:val="3F0C1514"/>
    <w:rsid w:val="3F8FEB39"/>
    <w:rsid w:val="4118FF68"/>
    <w:rsid w:val="418C3D34"/>
    <w:rsid w:val="4197ADE3"/>
    <w:rsid w:val="42A7B1D1"/>
    <w:rsid w:val="43280D95"/>
    <w:rsid w:val="4330DAAB"/>
    <w:rsid w:val="43B04FBD"/>
    <w:rsid w:val="450D11DE"/>
    <w:rsid w:val="47579173"/>
    <w:rsid w:val="48976290"/>
    <w:rsid w:val="48978FB8"/>
    <w:rsid w:val="48CA9184"/>
    <w:rsid w:val="4971F437"/>
    <w:rsid w:val="497F3EB2"/>
    <w:rsid w:val="49B8DCA2"/>
    <w:rsid w:val="4A002D3B"/>
    <w:rsid w:val="4AB07936"/>
    <w:rsid w:val="4BC4A6D8"/>
    <w:rsid w:val="4BCD620F"/>
    <w:rsid w:val="4D854CC9"/>
    <w:rsid w:val="4EE1CFE1"/>
    <w:rsid w:val="4F1CE7E8"/>
    <w:rsid w:val="4F37E7EA"/>
    <w:rsid w:val="4F879BDC"/>
    <w:rsid w:val="50A8E069"/>
    <w:rsid w:val="50AE7F72"/>
    <w:rsid w:val="50B42670"/>
    <w:rsid w:val="515B79C9"/>
    <w:rsid w:val="5295483C"/>
    <w:rsid w:val="52DADDE1"/>
    <w:rsid w:val="5351A1DD"/>
    <w:rsid w:val="5360A677"/>
    <w:rsid w:val="53B3F145"/>
    <w:rsid w:val="54DA7ABF"/>
    <w:rsid w:val="54E11391"/>
    <w:rsid w:val="5542F1AC"/>
    <w:rsid w:val="5581EBD0"/>
    <w:rsid w:val="55BC4BD7"/>
    <w:rsid w:val="55FF0C56"/>
    <w:rsid w:val="5682C416"/>
    <w:rsid w:val="56B6403A"/>
    <w:rsid w:val="56D6DDCE"/>
    <w:rsid w:val="56F6DF72"/>
    <w:rsid w:val="583B0829"/>
    <w:rsid w:val="58D909C0"/>
    <w:rsid w:val="59726FF6"/>
    <w:rsid w:val="5A0EDE54"/>
    <w:rsid w:val="5B184C71"/>
    <w:rsid w:val="5BA69D2D"/>
    <w:rsid w:val="5C6678F3"/>
    <w:rsid w:val="5CB5DF63"/>
    <w:rsid w:val="5CE9967A"/>
    <w:rsid w:val="5E4527DC"/>
    <w:rsid w:val="5EC1E18A"/>
    <w:rsid w:val="5EE26C1D"/>
    <w:rsid w:val="61856FEC"/>
    <w:rsid w:val="626E0F39"/>
    <w:rsid w:val="62FB4BE1"/>
    <w:rsid w:val="63D18187"/>
    <w:rsid w:val="64685BBF"/>
    <w:rsid w:val="64876B82"/>
    <w:rsid w:val="64B19E91"/>
    <w:rsid w:val="64BE2F3E"/>
    <w:rsid w:val="64D4B638"/>
    <w:rsid w:val="6507BEE0"/>
    <w:rsid w:val="6513216E"/>
    <w:rsid w:val="659FBC9F"/>
    <w:rsid w:val="665AED43"/>
    <w:rsid w:val="66BD30D0"/>
    <w:rsid w:val="683CF455"/>
    <w:rsid w:val="6875143B"/>
    <w:rsid w:val="692FB592"/>
    <w:rsid w:val="69591E9C"/>
    <w:rsid w:val="6BF234BD"/>
    <w:rsid w:val="6C0E9607"/>
    <w:rsid w:val="6C228D77"/>
    <w:rsid w:val="6D4D22DE"/>
    <w:rsid w:val="6E458792"/>
    <w:rsid w:val="6EA9DDCB"/>
    <w:rsid w:val="6F78B437"/>
    <w:rsid w:val="71302114"/>
    <w:rsid w:val="715F0E25"/>
    <w:rsid w:val="719669B5"/>
    <w:rsid w:val="72385C3D"/>
    <w:rsid w:val="72544E2A"/>
    <w:rsid w:val="729880D3"/>
    <w:rsid w:val="730F6CFD"/>
    <w:rsid w:val="732CBB45"/>
    <w:rsid w:val="7342B80C"/>
    <w:rsid w:val="73CA62DD"/>
    <w:rsid w:val="7433FB09"/>
    <w:rsid w:val="75901A7B"/>
    <w:rsid w:val="75DF1C26"/>
    <w:rsid w:val="75EA02AD"/>
    <w:rsid w:val="76F1C4CC"/>
    <w:rsid w:val="77E685B5"/>
    <w:rsid w:val="785E181D"/>
    <w:rsid w:val="7868C1B8"/>
    <w:rsid w:val="78F008D6"/>
    <w:rsid w:val="79306282"/>
    <w:rsid w:val="79DE3684"/>
    <w:rsid w:val="79E59FD3"/>
    <w:rsid w:val="7A56BAAD"/>
    <w:rsid w:val="7B37DA74"/>
    <w:rsid w:val="7B980559"/>
    <w:rsid w:val="7C2D47D9"/>
    <w:rsid w:val="7C2F7E7E"/>
    <w:rsid w:val="7D2EEB0A"/>
    <w:rsid w:val="7DD8C61B"/>
    <w:rsid w:val="7E8AAB06"/>
    <w:rsid w:val="7EACE491"/>
    <w:rsid w:val="7EC30EAF"/>
    <w:rsid w:val="7F805CF1"/>
    <w:rsid w:val="7FCABEC0"/>
    <w:rsid w:val="7FDCAB2A"/>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F421B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70AB"/>
    <w:pPr>
      <w:ind w:left="720"/>
      <w:contextualSpacing/>
    </w:pPr>
  </w:style>
  <w:style w:type="paragraph" w:customStyle="1" w:styleId="xxmsonormal">
    <w:name w:val="x_xmsonormal"/>
    <w:basedOn w:val="Normal"/>
    <w:rsid w:val="008370A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8232">
      <w:bodyDiv w:val="1"/>
      <w:marLeft w:val="0"/>
      <w:marRight w:val="0"/>
      <w:marTop w:val="0"/>
      <w:marBottom w:val="0"/>
      <w:divBdr>
        <w:top w:val="none" w:sz="0" w:space="0" w:color="auto"/>
        <w:left w:val="none" w:sz="0" w:space="0" w:color="auto"/>
        <w:bottom w:val="none" w:sz="0" w:space="0" w:color="auto"/>
        <w:right w:val="none" w:sz="0" w:space="0" w:color="auto"/>
      </w:divBdr>
    </w:div>
    <w:div w:id="575164378">
      <w:bodyDiv w:val="1"/>
      <w:marLeft w:val="0"/>
      <w:marRight w:val="0"/>
      <w:marTop w:val="0"/>
      <w:marBottom w:val="0"/>
      <w:divBdr>
        <w:top w:val="none" w:sz="0" w:space="0" w:color="auto"/>
        <w:left w:val="none" w:sz="0" w:space="0" w:color="auto"/>
        <w:bottom w:val="none" w:sz="0" w:space="0" w:color="auto"/>
        <w:right w:val="none" w:sz="0" w:space="0" w:color="auto"/>
      </w:divBdr>
    </w:div>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 w:id="699546761">
      <w:bodyDiv w:val="1"/>
      <w:marLeft w:val="0"/>
      <w:marRight w:val="0"/>
      <w:marTop w:val="0"/>
      <w:marBottom w:val="0"/>
      <w:divBdr>
        <w:top w:val="none" w:sz="0" w:space="0" w:color="auto"/>
        <w:left w:val="none" w:sz="0" w:space="0" w:color="auto"/>
        <w:bottom w:val="none" w:sz="0" w:space="0" w:color="auto"/>
        <w:right w:val="none" w:sz="0" w:space="0" w:color="auto"/>
      </w:divBdr>
      <w:divsChild>
        <w:div w:id="368409163">
          <w:marLeft w:val="0"/>
          <w:marRight w:val="0"/>
          <w:marTop w:val="0"/>
          <w:marBottom w:val="0"/>
          <w:divBdr>
            <w:top w:val="none" w:sz="0" w:space="0" w:color="auto"/>
            <w:left w:val="none" w:sz="0" w:space="0" w:color="auto"/>
            <w:bottom w:val="none" w:sz="0" w:space="0" w:color="auto"/>
            <w:right w:val="none" w:sz="0" w:space="0" w:color="auto"/>
          </w:divBdr>
        </w:div>
        <w:div w:id="738091766">
          <w:marLeft w:val="0"/>
          <w:marRight w:val="0"/>
          <w:marTop w:val="0"/>
          <w:marBottom w:val="0"/>
          <w:divBdr>
            <w:top w:val="none" w:sz="0" w:space="0" w:color="auto"/>
            <w:left w:val="none" w:sz="0" w:space="0" w:color="auto"/>
            <w:bottom w:val="none" w:sz="0" w:space="0" w:color="auto"/>
            <w:right w:val="none" w:sz="0" w:space="0" w:color="auto"/>
          </w:divBdr>
        </w:div>
        <w:div w:id="259265146">
          <w:marLeft w:val="0"/>
          <w:marRight w:val="0"/>
          <w:marTop w:val="0"/>
          <w:marBottom w:val="0"/>
          <w:divBdr>
            <w:top w:val="none" w:sz="0" w:space="0" w:color="auto"/>
            <w:left w:val="none" w:sz="0" w:space="0" w:color="auto"/>
            <w:bottom w:val="none" w:sz="0" w:space="0" w:color="auto"/>
            <w:right w:val="none" w:sz="0" w:space="0" w:color="auto"/>
          </w:divBdr>
        </w:div>
        <w:div w:id="1658486267">
          <w:marLeft w:val="0"/>
          <w:marRight w:val="0"/>
          <w:marTop w:val="0"/>
          <w:marBottom w:val="0"/>
          <w:divBdr>
            <w:top w:val="none" w:sz="0" w:space="0" w:color="auto"/>
            <w:left w:val="none" w:sz="0" w:space="0" w:color="auto"/>
            <w:bottom w:val="none" w:sz="0" w:space="0" w:color="auto"/>
            <w:right w:val="none" w:sz="0" w:space="0" w:color="auto"/>
          </w:divBdr>
        </w:div>
        <w:div w:id="1043746075">
          <w:marLeft w:val="0"/>
          <w:marRight w:val="0"/>
          <w:marTop w:val="0"/>
          <w:marBottom w:val="0"/>
          <w:divBdr>
            <w:top w:val="none" w:sz="0" w:space="0" w:color="auto"/>
            <w:left w:val="none" w:sz="0" w:space="0" w:color="auto"/>
            <w:bottom w:val="none" w:sz="0" w:space="0" w:color="auto"/>
            <w:right w:val="none" w:sz="0" w:space="0" w:color="auto"/>
          </w:divBdr>
        </w:div>
        <w:div w:id="782724205">
          <w:marLeft w:val="0"/>
          <w:marRight w:val="0"/>
          <w:marTop w:val="0"/>
          <w:marBottom w:val="0"/>
          <w:divBdr>
            <w:top w:val="none" w:sz="0" w:space="0" w:color="auto"/>
            <w:left w:val="none" w:sz="0" w:space="0" w:color="auto"/>
            <w:bottom w:val="none" w:sz="0" w:space="0" w:color="auto"/>
            <w:right w:val="none" w:sz="0" w:space="0" w:color="auto"/>
          </w:divBdr>
        </w:div>
        <w:div w:id="724569872">
          <w:marLeft w:val="0"/>
          <w:marRight w:val="0"/>
          <w:marTop w:val="0"/>
          <w:marBottom w:val="0"/>
          <w:divBdr>
            <w:top w:val="none" w:sz="0" w:space="0" w:color="auto"/>
            <w:left w:val="none" w:sz="0" w:space="0" w:color="auto"/>
            <w:bottom w:val="none" w:sz="0" w:space="0" w:color="auto"/>
            <w:right w:val="none" w:sz="0" w:space="0" w:color="auto"/>
          </w:divBdr>
        </w:div>
        <w:div w:id="1885603301">
          <w:marLeft w:val="0"/>
          <w:marRight w:val="0"/>
          <w:marTop w:val="0"/>
          <w:marBottom w:val="0"/>
          <w:divBdr>
            <w:top w:val="none" w:sz="0" w:space="0" w:color="auto"/>
            <w:left w:val="none" w:sz="0" w:space="0" w:color="auto"/>
            <w:bottom w:val="none" w:sz="0" w:space="0" w:color="auto"/>
            <w:right w:val="none" w:sz="0" w:space="0" w:color="auto"/>
          </w:divBdr>
        </w:div>
        <w:div w:id="599534509">
          <w:marLeft w:val="0"/>
          <w:marRight w:val="0"/>
          <w:marTop w:val="0"/>
          <w:marBottom w:val="0"/>
          <w:divBdr>
            <w:top w:val="none" w:sz="0" w:space="0" w:color="auto"/>
            <w:left w:val="none" w:sz="0" w:space="0" w:color="auto"/>
            <w:bottom w:val="none" w:sz="0" w:space="0" w:color="auto"/>
            <w:right w:val="none" w:sz="0" w:space="0" w:color="auto"/>
          </w:divBdr>
        </w:div>
      </w:divsChild>
    </w:div>
    <w:div w:id="830800568">
      <w:bodyDiv w:val="1"/>
      <w:marLeft w:val="0"/>
      <w:marRight w:val="0"/>
      <w:marTop w:val="0"/>
      <w:marBottom w:val="0"/>
      <w:divBdr>
        <w:top w:val="none" w:sz="0" w:space="0" w:color="auto"/>
        <w:left w:val="none" w:sz="0" w:space="0" w:color="auto"/>
        <w:bottom w:val="none" w:sz="0" w:space="0" w:color="auto"/>
        <w:right w:val="none" w:sz="0" w:space="0" w:color="auto"/>
      </w:divBdr>
    </w:div>
    <w:div w:id="1005666036">
      <w:bodyDiv w:val="1"/>
      <w:marLeft w:val="0"/>
      <w:marRight w:val="0"/>
      <w:marTop w:val="0"/>
      <w:marBottom w:val="0"/>
      <w:divBdr>
        <w:top w:val="none" w:sz="0" w:space="0" w:color="auto"/>
        <w:left w:val="none" w:sz="0" w:space="0" w:color="auto"/>
        <w:bottom w:val="none" w:sz="0" w:space="0" w:color="auto"/>
        <w:right w:val="none" w:sz="0" w:space="0" w:color="auto"/>
      </w:divBdr>
    </w:div>
    <w:div w:id="1846089419">
      <w:bodyDiv w:val="1"/>
      <w:marLeft w:val="0"/>
      <w:marRight w:val="0"/>
      <w:marTop w:val="0"/>
      <w:marBottom w:val="0"/>
      <w:divBdr>
        <w:top w:val="none" w:sz="0" w:space="0" w:color="auto"/>
        <w:left w:val="none" w:sz="0" w:space="0" w:color="auto"/>
        <w:bottom w:val="none" w:sz="0" w:space="0" w:color="auto"/>
        <w:right w:val="none" w:sz="0" w:space="0" w:color="auto"/>
      </w:divBdr>
    </w:div>
    <w:div w:id="19560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edu/neighborhoodhousing/" TargetMode="External"/><Relationship Id="rId13" Type="http://schemas.openxmlformats.org/officeDocument/2006/relationships/hyperlink" Target="https://uwm.edu/community/student-success-talent-pipeline-initiative-internal-information-sessions/" TargetMode="External"/><Relationship Id="rId18" Type="http://schemas.openxmlformats.org/officeDocument/2006/relationships/hyperlink" Target="mailto:meyer378@uwm.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eams.microsoft.com/l/meetup-join/19%3ameeting_NGQ2MmM3NDgtODFhNi00NWM2LWEzNzMtZWY4YzkwYjU2MDI0%40thread.v2/0?context=%7b%22Tid%22%3a%220bca7ac3-fcb6-4efd-89eb-6de97603cf21%22%2c%22Oid%22%3a%2272cb7a73-385e-46b8-8e8f-d5dd5d4c6f23%22%7d" TargetMode="External"/><Relationship Id="rId17" Type="http://schemas.openxmlformats.org/officeDocument/2006/relationships/hyperlink" Target="mailto:alsoika@uwm.edu" TargetMode="External"/><Relationship Id="rId2" Type="http://schemas.openxmlformats.org/officeDocument/2006/relationships/customXml" Target="../customXml/item2.xml"/><Relationship Id="rId16" Type="http://schemas.openxmlformats.org/officeDocument/2006/relationships/hyperlink" Target="mailto:knack@uw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GVlMTJkMWYtYzcwMi00MGFkLWE1MjYtNjU5MDZjZWVkNTk2%40thread.v2/0?context=%7b%22Tid%22%3a%220bca7ac3-fcb6-4efd-89eb-6de97603cf21%22%2c%22Oid%22%3a%2272cb7a73-385e-46b8-8e8f-d5dd5d4c6f23%22%7d" TargetMode="External"/><Relationship Id="rId5" Type="http://schemas.openxmlformats.org/officeDocument/2006/relationships/styles" Target="styles.xml"/><Relationship Id="rId15"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10" Type="http://schemas.openxmlformats.org/officeDocument/2006/relationships/hyperlink" Target="mailto:sprung@uwm.edu" TargetMode="External"/><Relationship Id="rId19" Type="http://schemas.openxmlformats.org/officeDocument/2006/relationships/hyperlink" Target="mailto:tarah@uwm.edu" TargetMode="External"/><Relationship Id="rId4" Type="http://schemas.openxmlformats.org/officeDocument/2006/relationships/numbering" Target="numbering.xml"/><Relationship Id="rId9" Type="http://schemas.openxmlformats.org/officeDocument/2006/relationships/hyperlink" Target="mailto:honors@uwm.edu" TargetMode="External"/><Relationship Id="rId14" Type="http://schemas.openxmlformats.org/officeDocument/2006/relationships/hyperlink" Target="mailto:ssc@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customXml/itemProps2.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3.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7</cp:revision>
  <dcterms:created xsi:type="dcterms:W3CDTF">2022-02-08T14:21:00Z</dcterms:created>
  <dcterms:modified xsi:type="dcterms:W3CDTF">2022-02-11T21:19:00Z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