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1B4D9" w14:textId="75747C06" w:rsidR="004B6DD0" w:rsidRPr="00CA2F9C" w:rsidRDefault="002A06DE" w:rsidP="00CA2F9C">
      <w:pPr>
        <w:spacing w:after="0" w:line="240" w:lineRule="auto"/>
        <w:contextualSpacing/>
        <w:jc w:val="center"/>
        <w:rPr>
          <w:rStyle w:val="Strong"/>
          <w:rFonts w:cstheme="minorHAnsi"/>
          <w:sz w:val="24"/>
          <w:szCs w:val="24"/>
        </w:rPr>
      </w:pPr>
      <w:r w:rsidRPr="00CA2F9C">
        <w:rPr>
          <w:rStyle w:val="Strong"/>
          <w:rFonts w:cstheme="minorHAnsi"/>
          <w:sz w:val="24"/>
          <w:szCs w:val="24"/>
        </w:rPr>
        <w:t>Americans with Disabilities Act</w:t>
      </w:r>
      <w:r w:rsidR="00091F76" w:rsidRPr="00CA2F9C">
        <w:rPr>
          <w:rStyle w:val="Strong"/>
          <w:rFonts w:cstheme="minorHAnsi"/>
          <w:sz w:val="24"/>
          <w:szCs w:val="24"/>
        </w:rPr>
        <w:t xml:space="preserve"> and</w:t>
      </w:r>
    </w:p>
    <w:p w14:paraId="6D916E86" w14:textId="5967F520" w:rsidR="0022233C" w:rsidRPr="00CA2F9C" w:rsidRDefault="002A06DE" w:rsidP="00CA2F9C">
      <w:pPr>
        <w:spacing w:after="0" w:line="240" w:lineRule="auto"/>
        <w:contextualSpacing/>
        <w:jc w:val="center"/>
        <w:rPr>
          <w:rStyle w:val="Strong"/>
          <w:rFonts w:cstheme="minorHAnsi"/>
          <w:sz w:val="24"/>
          <w:szCs w:val="24"/>
        </w:rPr>
      </w:pPr>
      <w:r w:rsidRPr="00CA2F9C">
        <w:rPr>
          <w:rStyle w:val="Strong"/>
          <w:rFonts w:cstheme="minorHAnsi"/>
          <w:sz w:val="24"/>
          <w:szCs w:val="24"/>
        </w:rPr>
        <w:t xml:space="preserve"> Accessibility Advisory Committee (ADAAAC)</w:t>
      </w:r>
    </w:p>
    <w:p w14:paraId="3B2FDD6C" w14:textId="77777777" w:rsidR="007659DD" w:rsidRPr="00CA2F9C" w:rsidRDefault="007659DD" w:rsidP="00CA2F9C">
      <w:pPr>
        <w:pStyle w:val="Heading1"/>
        <w:spacing w:before="0" w:line="240" w:lineRule="auto"/>
        <w:contextualSpacing/>
        <w:rPr>
          <w:rStyle w:val="Strong"/>
          <w:rFonts w:asciiTheme="minorHAnsi" w:hAnsiTheme="minorHAnsi" w:cstheme="minorHAnsi"/>
          <w:color w:val="auto"/>
          <w:sz w:val="24"/>
          <w:szCs w:val="24"/>
        </w:rPr>
      </w:pPr>
    </w:p>
    <w:p w14:paraId="7DDF8F2C" w14:textId="643D858B" w:rsidR="0022233C" w:rsidRPr="00CA2F9C" w:rsidRDefault="003F2E45" w:rsidP="00CA2F9C">
      <w:pPr>
        <w:pStyle w:val="NoSpacing"/>
        <w:contextualSpacing/>
        <w:jc w:val="center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April 13</w:t>
      </w:r>
      <w:r w:rsidR="005C64D5" w:rsidRPr="00CA2F9C">
        <w:rPr>
          <w:rFonts w:cstheme="minorHAnsi"/>
          <w:sz w:val="24"/>
          <w:szCs w:val="24"/>
        </w:rPr>
        <w:t xml:space="preserve">, </w:t>
      </w:r>
      <w:bookmarkStart w:id="0" w:name="_Hlk94683180"/>
      <w:r w:rsidR="009514A0" w:rsidRPr="00CA2F9C">
        <w:rPr>
          <w:rFonts w:cstheme="minorHAnsi"/>
          <w:sz w:val="24"/>
          <w:szCs w:val="24"/>
        </w:rPr>
        <w:t>2022, 8</w:t>
      </w:r>
      <w:r w:rsidR="00D039F4" w:rsidRPr="00CA2F9C">
        <w:rPr>
          <w:rFonts w:cstheme="minorHAnsi"/>
          <w:sz w:val="24"/>
          <w:szCs w:val="24"/>
        </w:rPr>
        <w:t>:</w:t>
      </w:r>
      <w:r w:rsidR="004D7E3F" w:rsidRPr="00CA2F9C">
        <w:rPr>
          <w:rFonts w:cstheme="minorHAnsi"/>
          <w:sz w:val="24"/>
          <w:szCs w:val="24"/>
        </w:rPr>
        <w:t>30</w:t>
      </w:r>
      <w:r w:rsidR="00D039F4" w:rsidRPr="00CA2F9C">
        <w:rPr>
          <w:rFonts w:cstheme="minorHAnsi"/>
          <w:sz w:val="24"/>
          <w:szCs w:val="24"/>
        </w:rPr>
        <w:t xml:space="preserve"> </w:t>
      </w:r>
      <w:r w:rsidR="004B6DD0" w:rsidRPr="00CA2F9C">
        <w:rPr>
          <w:rFonts w:cstheme="minorHAnsi"/>
          <w:sz w:val="24"/>
          <w:szCs w:val="24"/>
        </w:rPr>
        <w:t>-</w:t>
      </w:r>
      <w:r w:rsidR="00D039F4" w:rsidRPr="00CA2F9C">
        <w:rPr>
          <w:rFonts w:cstheme="minorHAnsi"/>
          <w:sz w:val="24"/>
          <w:szCs w:val="24"/>
        </w:rPr>
        <w:t xml:space="preserve"> </w:t>
      </w:r>
      <w:r w:rsidR="005C64D5" w:rsidRPr="00CA2F9C">
        <w:rPr>
          <w:rFonts w:cstheme="minorHAnsi"/>
          <w:sz w:val="24"/>
          <w:szCs w:val="24"/>
        </w:rPr>
        <w:t>9</w:t>
      </w:r>
      <w:r w:rsidR="00D039F4" w:rsidRPr="00CA2F9C">
        <w:rPr>
          <w:rFonts w:cstheme="minorHAnsi"/>
          <w:sz w:val="24"/>
          <w:szCs w:val="24"/>
        </w:rPr>
        <w:t>:</w:t>
      </w:r>
      <w:r w:rsidR="004D7E3F" w:rsidRPr="00CA2F9C">
        <w:rPr>
          <w:rFonts w:cstheme="minorHAnsi"/>
          <w:sz w:val="24"/>
          <w:szCs w:val="24"/>
        </w:rPr>
        <w:t>30</w:t>
      </w:r>
      <w:r w:rsidR="000363F9" w:rsidRPr="00CA2F9C">
        <w:rPr>
          <w:rFonts w:cstheme="minorHAnsi"/>
          <w:sz w:val="24"/>
          <w:szCs w:val="24"/>
        </w:rPr>
        <w:t xml:space="preserve"> AM</w:t>
      </w:r>
    </w:p>
    <w:p w14:paraId="1AE0DA1A" w14:textId="4FBE9AD4" w:rsidR="000363F9" w:rsidRPr="00CA2F9C" w:rsidRDefault="00BB78AB" w:rsidP="00CA2F9C">
      <w:pPr>
        <w:pStyle w:val="NoSpacing"/>
        <w:contextualSpacing/>
        <w:jc w:val="center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Kenwood IRC 2035 and Zoom</w:t>
      </w:r>
    </w:p>
    <w:bookmarkEnd w:id="0"/>
    <w:p w14:paraId="3E2BF6AF" w14:textId="77777777" w:rsidR="00FE524E" w:rsidRPr="00CA2F9C" w:rsidRDefault="00FE524E" w:rsidP="00CA2F9C">
      <w:pPr>
        <w:pStyle w:val="NoSpacing"/>
        <w:contextualSpacing/>
        <w:jc w:val="center"/>
        <w:rPr>
          <w:rFonts w:cstheme="minorHAnsi"/>
          <w:sz w:val="24"/>
          <w:szCs w:val="24"/>
        </w:rPr>
      </w:pPr>
    </w:p>
    <w:p w14:paraId="67494E72" w14:textId="0BF14E70" w:rsidR="00FE524E" w:rsidRPr="00CA2F9C" w:rsidRDefault="00FE524E" w:rsidP="00CA2F9C">
      <w:pPr>
        <w:pStyle w:val="NoSpacing"/>
        <w:contextualSpacing/>
        <w:jc w:val="center"/>
        <w:rPr>
          <w:rFonts w:cstheme="minorHAnsi"/>
          <w:b/>
          <w:sz w:val="24"/>
          <w:szCs w:val="24"/>
        </w:rPr>
      </w:pPr>
      <w:r w:rsidRPr="00CA2F9C">
        <w:rPr>
          <w:rFonts w:cstheme="minorHAnsi"/>
          <w:b/>
          <w:sz w:val="24"/>
          <w:szCs w:val="24"/>
        </w:rPr>
        <w:t xml:space="preserve">Meeting </w:t>
      </w:r>
      <w:r w:rsidR="00487D0C" w:rsidRPr="00CA2F9C">
        <w:rPr>
          <w:rFonts w:cstheme="minorHAnsi"/>
          <w:b/>
          <w:sz w:val="24"/>
          <w:szCs w:val="24"/>
        </w:rPr>
        <w:t>Minutes</w:t>
      </w:r>
    </w:p>
    <w:p w14:paraId="42C1287B" w14:textId="77777777" w:rsidR="004611DA" w:rsidRPr="00CA2F9C" w:rsidRDefault="004611DA" w:rsidP="00CA2F9C">
      <w:pPr>
        <w:pStyle w:val="NoSpacing"/>
        <w:contextualSpacing/>
        <w:rPr>
          <w:rFonts w:cstheme="minorHAnsi"/>
          <w:sz w:val="24"/>
          <w:szCs w:val="24"/>
        </w:rPr>
      </w:pPr>
    </w:p>
    <w:p w14:paraId="1C50CCFF" w14:textId="4A5AEE00" w:rsidR="00744DFE" w:rsidRPr="00CA2F9C" w:rsidRDefault="00744DFE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Call to Order </w:t>
      </w:r>
    </w:p>
    <w:p w14:paraId="0A7E7219" w14:textId="77777777" w:rsidR="004B6DD0" w:rsidRPr="00CA2F9C" w:rsidRDefault="004B6DD0" w:rsidP="00CA2F9C">
      <w:pPr>
        <w:spacing w:after="0" w:line="240" w:lineRule="auto"/>
        <w:contextualSpacing/>
        <w:rPr>
          <w:rFonts w:cstheme="minorHAnsi"/>
          <w:sz w:val="24"/>
          <w:szCs w:val="24"/>
        </w:rPr>
      </w:pPr>
    </w:p>
    <w:p w14:paraId="62D39AD3" w14:textId="45EC41CD" w:rsidR="0024350F" w:rsidRPr="00CA2F9C" w:rsidRDefault="00B61BEB" w:rsidP="00CA2F9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Review c</w:t>
      </w:r>
      <w:r w:rsidR="0024350F" w:rsidRPr="00CA2F9C">
        <w:rPr>
          <w:rFonts w:cstheme="minorHAnsi"/>
          <w:sz w:val="24"/>
          <w:szCs w:val="24"/>
        </w:rPr>
        <w:t xml:space="preserve">ommunication </w:t>
      </w:r>
      <w:r w:rsidR="00091F76" w:rsidRPr="00CA2F9C">
        <w:rPr>
          <w:rFonts w:cstheme="minorHAnsi"/>
          <w:sz w:val="24"/>
          <w:szCs w:val="24"/>
        </w:rPr>
        <w:t>guidelines</w:t>
      </w:r>
      <w:r w:rsidR="00815614" w:rsidRPr="00CA2F9C">
        <w:rPr>
          <w:rFonts w:cstheme="minorHAnsi"/>
          <w:sz w:val="24"/>
          <w:szCs w:val="24"/>
        </w:rPr>
        <w:t xml:space="preserve"> </w:t>
      </w:r>
    </w:p>
    <w:p w14:paraId="62D500F1" w14:textId="33C7048C" w:rsidR="00744DFE" w:rsidRPr="00CA2F9C" w:rsidRDefault="00FF4570" w:rsidP="00CA2F9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Self-i</w:t>
      </w:r>
      <w:r w:rsidR="00744DFE" w:rsidRPr="00CA2F9C">
        <w:rPr>
          <w:rFonts w:cstheme="minorHAnsi"/>
          <w:sz w:val="24"/>
          <w:szCs w:val="24"/>
        </w:rPr>
        <w:t>ntroduction</w:t>
      </w:r>
      <w:r w:rsidR="00FC729B" w:rsidRPr="00CA2F9C">
        <w:rPr>
          <w:rFonts w:cstheme="minorHAnsi"/>
          <w:sz w:val="24"/>
          <w:szCs w:val="24"/>
        </w:rPr>
        <w:t>’s</w:t>
      </w:r>
    </w:p>
    <w:p w14:paraId="20920122" w14:textId="736A47C7" w:rsidR="00744DFE" w:rsidRPr="00CA2F9C" w:rsidRDefault="00744DFE" w:rsidP="00CA2F9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 xml:space="preserve">Review and approve meeting agenda </w:t>
      </w:r>
    </w:p>
    <w:p w14:paraId="1C423831" w14:textId="77777777" w:rsidR="00744DFE" w:rsidRPr="00CA2F9C" w:rsidRDefault="00744DFE" w:rsidP="00CA2F9C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3372642D" w14:textId="29EFA217" w:rsidR="00744DFE" w:rsidRPr="00CA2F9C" w:rsidRDefault="00744DFE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Approval of Meeting Minutes </w:t>
      </w:r>
    </w:p>
    <w:p w14:paraId="0DC8E1A7" w14:textId="77777777" w:rsidR="00744DFE" w:rsidRPr="00CA2F9C" w:rsidRDefault="00744DFE" w:rsidP="00CA2F9C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6E858C0C" w14:textId="3EFAE34E" w:rsidR="00744DFE" w:rsidRPr="00CA2F9C" w:rsidRDefault="00744DFE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>Old Business</w:t>
      </w:r>
    </w:p>
    <w:p w14:paraId="0ADD8A04" w14:textId="77777777" w:rsidR="004B6DD0" w:rsidRPr="00CA2F9C" w:rsidRDefault="004B6DD0" w:rsidP="00CA2F9C">
      <w:pPr>
        <w:spacing w:after="0" w:line="240" w:lineRule="auto"/>
        <w:ind w:left="1080"/>
        <w:contextualSpacing/>
        <w:rPr>
          <w:rFonts w:cstheme="minorHAnsi"/>
          <w:sz w:val="24"/>
          <w:szCs w:val="24"/>
        </w:rPr>
      </w:pPr>
    </w:p>
    <w:p w14:paraId="71EDD17E" w14:textId="77777777" w:rsidR="00744DFE" w:rsidRPr="00CA2F9C" w:rsidRDefault="00744DFE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>New Business</w:t>
      </w:r>
    </w:p>
    <w:p w14:paraId="30C7A149" w14:textId="77777777" w:rsidR="000E4A33" w:rsidRPr="00CA2F9C" w:rsidRDefault="000E4A33" w:rsidP="00CA2F9C">
      <w:pPr>
        <w:spacing w:after="0" w:line="240" w:lineRule="auto"/>
        <w:ind w:left="2160"/>
        <w:contextualSpacing/>
        <w:rPr>
          <w:rFonts w:eastAsia="Calibri" w:cstheme="minorHAnsi"/>
          <w:sz w:val="24"/>
          <w:szCs w:val="24"/>
        </w:rPr>
      </w:pPr>
    </w:p>
    <w:p w14:paraId="1B7AFEB6" w14:textId="5AE0ACA6" w:rsidR="005D4016" w:rsidRPr="00CA2F9C" w:rsidRDefault="005D4016" w:rsidP="00CA2F9C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Review the Accessibility Policy for Informational and Instructional Technology and be prepared to share your comments at the May 11 meeting.</w:t>
      </w:r>
    </w:p>
    <w:p w14:paraId="2C20E2FF" w14:textId="77777777" w:rsidR="005D4016" w:rsidRPr="00CA2F9C" w:rsidRDefault="005D4016" w:rsidP="00CA2F9C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58DF6F5F" w14:textId="3EA71D6E" w:rsidR="007B0D3E" w:rsidRPr="00CA2F9C" w:rsidRDefault="007B0D3E" w:rsidP="00CA2F9C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Continue to develop a list of accessibility action items</w:t>
      </w:r>
    </w:p>
    <w:p w14:paraId="2588DB0F" w14:textId="0E48921D" w:rsidR="007B0D3E" w:rsidRPr="00CA2F9C" w:rsidRDefault="007B0D3E" w:rsidP="00CA2F9C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79A273E3" w14:textId="7D385C07" w:rsidR="007B0D3E" w:rsidRPr="00CA2F9C" w:rsidRDefault="007B0D3E" w:rsidP="00CA2F9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Review and update the Report on Campus Accessibility Oversight</w:t>
      </w:r>
    </w:p>
    <w:p w14:paraId="26BA9FFB" w14:textId="77777777" w:rsidR="007B0D3E" w:rsidRPr="00CA2F9C" w:rsidRDefault="007B0D3E" w:rsidP="00CA2F9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Review and assess accessibility features in UWM Mobile App</w:t>
      </w:r>
    </w:p>
    <w:p w14:paraId="60982A96" w14:textId="593C1E98" w:rsidR="007B0D3E" w:rsidRPr="00CA2F9C" w:rsidRDefault="007B0D3E" w:rsidP="00CA2F9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Promote ARC/CETL Accessibility Training for Instructors</w:t>
      </w:r>
    </w:p>
    <w:p w14:paraId="726E9D02" w14:textId="51332CCD" w:rsidR="005D4016" w:rsidRPr="00CA2F9C" w:rsidRDefault="005D4016" w:rsidP="00CA2F9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Email blast to faculty and instructional staff with student testimonials and link to a web page dedicated to accessibility resources for instructors sent in April with plans to send again in May</w:t>
      </w:r>
      <w:r w:rsidR="007708FF" w:rsidRPr="00CA2F9C">
        <w:rPr>
          <w:rFonts w:cstheme="minorHAnsi"/>
          <w:sz w:val="24"/>
          <w:szCs w:val="24"/>
        </w:rPr>
        <w:t>.</w:t>
      </w:r>
    </w:p>
    <w:p w14:paraId="730D2010" w14:textId="334A89AB" w:rsidR="006834E0" w:rsidRPr="00CA2F9C" w:rsidRDefault="006834E0" w:rsidP="00CA2F9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Incentivize participation with number or percentage of faculty/staff who completed the training in individual colleges or schools</w:t>
      </w:r>
      <w:r w:rsidR="007708FF" w:rsidRPr="00CA2F9C">
        <w:rPr>
          <w:rFonts w:cstheme="minorHAnsi"/>
          <w:sz w:val="24"/>
          <w:szCs w:val="24"/>
        </w:rPr>
        <w:t>.</w:t>
      </w:r>
    </w:p>
    <w:p w14:paraId="606476F8" w14:textId="4171C681" w:rsidR="007708FF" w:rsidRPr="00CA2F9C" w:rsidRDefault="007708FF" w:rsidP="00CA2F9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 xml:space="preserve">Explore micro-credential option so faculty and instructional staff can include that information in their email signature. </w:t>
      </w:r>
    </w:p>
    <w:p w14:paraId="31DA2B87" w14:textId="1F31254C" w:rsidR="007708FF" w:rsidRPr="00CA2F9C" w:rsidRDefault="007708FF" w:rsidP="00CA2F9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 xml:space="preserve">Create a micro-credential icon and use the icon in the schedule of classes to identify instructors who completed the training. </w:t>
      </w:r>
    </w:p>
    <w:p w14:paraId="3B70A7A1" w14:textId="711D7E22" w:rsidR="0031296A" w:rsidRPr="00CA2F9C" w:rsidRDefault="0031296A" w:rsidP="00CA2F9C">
      <w:pPr>
        <w:pStyle w:val="ListParagraph"/>
        <w:numPr>
          <w:ilvl w:val="0"/>
          <w:numId w:val="28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Highlight training in a UWM News article.</w:t>
      </w:r>
    </w:p>
    <w:p w14:paraId="48A6A47E" w14:textId="0427B74B" w:rsidR="007B0D3E" w:rsidRPr="00CA2F9C" w:rsidRDefault="007B0D3E" w:rsidP="00CA2F9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Continue to support the integration of accessibility features in classroom technology updates</w:t>
      </w:r>
    </w:p>
    <w:p w14:paraId="02AF5A45" w14:textId="14DD7E21" w:rsidR="00583907" w:rsidRPr="00CA2F9C" w:rsidRDefault="003F6AC0" w:rsidP="00CA2F9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I</w:t>
      </w:r>
      <w:r w:rsidR="00583907" w:rsidRPr="00CA2F9C">
        <w:rPr>
          <w:rFonts w:cstheme="minorHAnsi"/>
          <w:sz w:val="24"/>
          <w:szCs w:val="24"/>
        </w:rPr>
        <w:t>nclud</w:t>
      </w:r>
      <w:r w:rsidR="00AF793B" w:rsidRPr="00CA2F9C">
        <w:rPr>
          <w:rFonts w:cstheme="minorHAnsi"/>
          <w:sz w:val="24"/>
          <w:szCs w:val="24"/>
        </w:rPr>
        <w:t>ing</w:t>
      </w:r>
      <w:r w:rsidR="00583907" w:rsidRPr="00CA2F9C">
        <w:rPr>
          <w:rFonts w:cstheme="minorHAnsi"/>
          <w:sz w:val="24"/>
          <w:szCs w:val="24"/>
        </w:rPr>
        <w:t xml:space="preserve"> </w:t>
      </w:r>
      <w:r w:rsidRPr="00CA2F9C">
        <w:rPr>
          <w:rFonts w:cstheme="minorHAnsi"/>
          <w:sz w:val="24"/>
          <w:szCs w:val="24"/>
        </w:rPr>
        <w:t xml:space="preserve">technology </w:t>
      </w:r>
      <w:r w:rsidR="00583907" w:rsidRPr="00CA2F9C">
        <w:rPr>
          <w:rFonts w:cstheme="minorHAnsi"/>
          <w:sz w:val="24"/>
          <w:szCs w:val="24"/>
        </w:rPr>
        <w:t>accessibility features in classroom budget</w:t>
      </w:r>
      <w:r w:rsidRPr="00CA2F9C">
        <w:rPr>
          <w:rFonts w:cstheme="minorHAnsi"/>
          <w:sz w:val="24"/>
          <w:szCs w:val="24"/>
        </w:rPr>
        <w:t>.</w:t>
      </w:r>
    </w:p>
    <w:p w14:paraId="3B9C2E41" w14:textId="103C7CDA" w:rsidR="003F6AC0" w:rsidRPr="00CA2F9C" w:rsidRDefault="003F6AC0" w:rsidP="00CA2F9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Attempting to standardize assistive listening device options.</w:t>
      </w:r>
    </w:p>
    <w:p w14:paraId="7B8E67E5" w14:textId="3193F0EE" w:rsidR="00AF793B" w:rsidRPr="00CA2F9C" w:rsidRDefault="00AF793B" w:rsidP="00CA2F9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 xml:space="preserve">Exploring </w:t>
      </w:r>
      <w:r w:rsidR="00E93662" w:rsidRPr="00CA2F9C">
        <w:rPr>
          <w:rFonts w:cstheme="minorHAnsi"/>
          <w:sz w:val="24"/>
          <w:szCs w:val="24"/>
        </w:rPr>
        <w:t>Wi-Fi</w:t>
      </w:r>
      <w:r w:rsidRPr="00CA2F9C">
        <w:rPr>
          <w:rFonts w:cstheme="minorHAnsi"/>
          <w:sz w:val="24"/>
          <w:szCs w:val="24"/>
        </w:rPr>
        <w:t xml:space="preserve"> enabled listening devices. Servers are required</w:t>
      </w:r>
      <w:r w:rsidR="00512FF4" w:rsidRPr="00CA2F9C">
        <w:rPr>
          <w:rFonts w:cstheme="minorHAnsi"/>
          <w:sz w:val="24"/>
          <w:szCs w:val="24"/>
        </w:rPr>
        <w:t xml:space="preserve"> </w:t>
      </w:r>
      <w:r w:rsidRPr="00CA2F9C">
        <w:rPr>
          <w:rFonts w:cstheme="minorHAnsi"/>
          <w:sz w:val="24"/>
          <w:szCs w:val="24"/>
        </w:rPr>
        <w:t xml:space="preserve">and </w:t>
      </w:r>
      <w:r w:rsidR="00512FF4" w:rsidRPr="00CA2F9C">
        <w:rPr>
          <w:rFonts w:cstheme="minorHAnsi"/>
          <w:sz w:val="24"/>
          <w:szCs w:val="24"/>
        </w:rPr>
        <w:t xml:space="preserve">legal </w:t>
      </w:r>
      <w:r w:rsidRPr="00CA2F9C">
        <w:rPr>
          <w:rFonts w:cstheme="minorHAnsi"/>
          <w:sz w:val="24"/>
          <w:szCs w:val="24"/>
        </w:rPr>
        <w:t xml:space="preserve">requirements </w:t>
      </w:r>
      <w:r w:rsidR="00512FF4" w:rsidRPr="00CA2F9C">
        <w:rPr>
          <w:rFonts w:cstheme="minorHAnsi"/>
          <w:sz w:val="24"/>
          <w:szCs w:val="24"/>
        </w:rPr>
        <w:t>for physical devices in</w:t>
      </w:r>
      <w:r w:rsidRPr="00CA2F9C">
        <w:rPr>
          <w:rFonts w:cstheme="minorHAnsi"/>
          <w:sz w:val="24"/>
          <w:szCs w:val="24"/>
        </w:rPr>
        <w:t xml:space="preserve"> instructional spaces</w:t>
      </w:r>
    </w:p>
    <w:p w14:paraId="16D0528F" w14:textId="73FAB5A1" w:rsidR="003F6AC0" w:rsidRPr="00CA2F9C" w:rsidRDefault="003F6AC0" w:rsidP="00CA2F9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Provide remote support for touch panel interfaces.</w:t>
      </w:r>
    </w:p>
    <w:p w14:paraId="7416D0D5" w14:textId="7B318CC7" w:rsidR="00512FF4" w:rsidRPr="00CA2F9C" w:rsidRDefault="00512FF4" w:rsidP="00CA2F9C">
      <w:pPr>
        <w:pStyle w:val="ListParagraph"/>
        <w:numPr>
          <w:ilvl w:val="0"/>
          <w:numId w:val="27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Consider</w:t>
      </w:r>
      <w:r w:rsidR="00DF5110" w:rsidRPr="00CA2F9C">
        <w:rPr>
          <w:rFonts w:cstheme="minorHAnsi"/>
          <w:sz w:val="24"/>
          <w:szCs w:val="24"/>
        </w:rPr>
        <w:t xml:space="preserve"> surveying students and/or instructors to help prioritize classroom accessibility remodeling needs.</w:t>
      </w:r>
      <w:r w:rsidRPr="00CA2F9C">
        <w:rPr>
          <w:rFonts w:cstheme="minorHAnsi"/>
          <w:sz w:val="24"/>
          <w:szCs w:val="24"/>
        </w:rPr>
        <w:t xml:space="preserve"> </w:t>
      </w:r>
    </w:p>
    <w:p w14:paraId="7358289D" w14:textId="07DF446A" w:rsidR="00583907" w:rsidRPr="00CA2F9C" w:rsidRDefault="0031296A" w:rsidP="00CA2F9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lastRenderedPageBreak/>
        <w:t xml:space="preserve">Allocation of resources for accessibility issues </w:t>
      </w:r>
    </w:p>
    <w:p w14:paraId="6AC3C48C" w14:textId="5B7289FB" w:rsidR="00583907" w:rsidRPr="00CA2F9C" w:rsidRDefault="003F6AC0" w:rsidP="00CA2F9C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 xml:space="preserve">Encourage adding a dedicated </w:t>
      </w:r>
      <w:r w:rsidR="00AF793B" w:rsidRPr="00CA2F9C">
        <w:rPr>
          <w:rFonts w:cstheme="minorHAnsi"/>
          <w:sz w:val="24"/>
          <w:szCs w:val="24"/>
        </w:rPr>
        <w:t xml:space="preserve">budget </w:t>
      </w:r>
      <w:r w:rsidRPr="00CA2F9C">
        <w:rPr>
          <w:rFonts w:cstheme="minorHAnsi"/>
          <w:sz w:val="24"/>
          <w:szCs w:val="24"/>
        </w:rPr>
        <w:t xml:space="preserve">line campuswide </w:t>
      </w:r>
      <w:r w:rsidR="00512FF4" w:rsidRPr="00CA2F9C">
        <w:rPr>
          <w:rFonts w:cstheme="minorHAnsi"/>
          <w:sz w:val="24"/>
          <w:szCs w:val="24"/>
        </w:rPr>
        <w:t>for each department and/or division t</w:t>
      </w:r>
      <w:r w:rsidRPr="00CA2F9C">
        <w:rPr>
          <w:rFonts w:cstheme="minorHAnsi"/>
          <w:sz w:val="24"/>
          <w:szCs w:val="24"/>
        </w:rPr>
        <w:t>o address accessibility</w:t>
      </w:r>
      <w:r w:rsidR="00AF793B" w:rsidRPr="00CA2F9C">
        <w:rPr>
          <w:rFonts w:cstheme="minorHAnsi"/>
          <w:sz w:val="24"/>
          <w:szCs w:val="24"/>
        </w:rPr>
        <w:t xml:space="preserve"> </w:t>
      </w:r>
    </w:p>
    <w:p w14:paraId="717562C0" w14:textId="01CB6BFF" w:rsidR="00512FF4" w:rsidRPr="00CA2F9C" w:rsidRDefault="00512FF4" w:rsidP="00CA2F9C">
      <w:pPr>
        <w:pStyle w:val="ListParagraph"/>
        <w:numPr>
          <w:ilvl w:val="0"/>
          <w:numId w:val="29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Centralized fund for campuswide accessibility?</w:t>
      </w:r>
    </w:p>
    <w:p w14:paraId="3288CBDA" w14:textId="6AA5BE4E" w:rsidR="002A69D0" w:rsidRPr="00CA2F9C" w:rsidRDefault="002A69D0" w:rsidP="00CA2F9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 xml:space="preserve">Accessibility at </w:t>
      </w:r>
      <w:r w:rsidR="00CA2F9C" w:rsidRPr="00CA2F9C">
        <w:rPr>
          <w:rFonts w:cstheme="minorHAnsi"/>
          <w:sz w:val="24"/>
          <w:szCs w:val="24"/>
        </w:rPr>
        <w:t xml:space="preserve">locations </w:t>
      </w:r>
      <w:r w:rsidRPr="00CA2F9C">
        <w:rPr>
          <w:rFonts w:cstheme="minorHAnsi"/>
          <w:sz w:val="24"/>
          <w:szCs w:val="24"/>
        </w:rPr>
        <w:t>affiliated with UWM</w:t>
      </w:r>
    </w:p>
    <w:p w14:paraId="54DEEA9F" w14:textId="4801293F" w:rsidR="002A69D0" w:rsidRPr="00CA2F9C" w:rsidRDefault="002A69D0" w:rsidP="00CA2F9C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What is UWM’s responsibility for accessibility at these sites?</w:t>
      </w:r>
    </w:p>
    <w:p w14:paraId="2FDFA033" w14:textId="77777777" w:rsidR="002A69D0" w:rsidRPr="00CA2F9C" w:rsidRDefault="002A69D0" w:rsidP="00CA2F9C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Innovation Campus</w:t>
      </w:r>
    </w:p>
    <w:p w14:paraId="227B9D3F" w14:textId="209C1354" w:rsidR="002A69D0" w:rsidRPr="00CA2F9C" w:rsidRDefault="002A69D0" w:rsidP="00CA2F9C">
      <w:pPr>
        <w:pStyle w:val="ListParagraph"/>
        <w:numPr>
          <w:ilvl w:val="0"/>
          <w:numId w:val="32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Panther Arena</w:t>
      </w:r>
    </w:p>
    <w:p w14:paraId="13711A1A" w14:textId="6D18ADCC" w:rsidR="00DF5110" w:rsidRPr="00CA2F9C" w:rsidRDefault="00CA2F9C" w:rsidP="00CA2F9C">
      <w:pPr>
        <w:pStyle w:val="ListParagraph"/>
        <w:numPr>
          <w:ilvl w:val="0"/>
          <w:numId w:val="25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Metrics</w:t>
      </w:r>
    </w:p>
    <w:p w14:paraId="378839F2" w14:textId="0AFF7F93" w:rsidR="00DF5110" w:rsidRPr="00CA2F9C" w:rsidRDefault="00DF5110" w:rsidP="00CA2F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Maintaining accountability and focus on goals and objectives.</w:t>
      </w:r>
    </w:p>
    <w:p w14:paraId="79F3EC8C" w14:textId="2DF9AA94" w:rsidR="00DF5110" w:rsidRPr="00CA2F9C" w:rsidRDefault="00DF5110" w:rsidP="00CA2F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Encouraging to see progress.</w:t>
      </w:r>
    </w:p>
    <w:p w14:paraId="5E11B526" w14:textId="751EF606" w:rsidR="00DF5110" w:rsidRPr="00CA2F9C" w:rsidRDefault="00DF5110" w:rsidP="00CA2F9C">
      <w:pPr>
        <w:pStyle w:val="ListParagraph"/>
        <w:numPr>
          <w:ilvl w:val="0"/>
          <w:numId w:val="30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Actionable items for reporting.</w:t>
      </w:r>
    </w:p>
    <w:p w14:paraId="111A16D7" w14:textId="77777777" w:rsidR="007B0D3E" w:rsidRPr="00CA2F9C" w:rsidRDefault="007B0D3E" w:rsidP="00CA2F9C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68CDC2DC" w14:textId="3FD14030" w:rsidR="007B0D3E" w:rsidRPr="00CA2F9C" w:rsidRDefault="007B0D3E" w:rsidP="00CA2F9C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Develop categories within list of accessibility action items</w:t>
      </w:r>
    </w:p>
    <w:p w14:paraId="6754EA2C" w14:textId="77777777" w:rsidR="00CA2F9C" w:rsidRPr="00CA2F9C" w:rsidRDefault="00CA2F9C" w:rsidP="00CA2F9C">
      <w:pPr>
        <w:pStyle w:val="ListParagraph"/>
        <w:numPr>
          <w:ilvl w:val="0"/>
          <w:numId w:val="3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A2F9C">
        <w:rPr>
          <w:rFonts w:eastAsia="Calibri" w:cstheme="minorHAnsi"/>
          <w:sz w:val="24"/>
          <w:szCs w:val="24"/>
        </w:rPr>
        <w:t>Teaching</w:t>
      </w:r>
    </w:p>
    <w:p w14:paraId="56B34675" w14:textId="77777777" w:rsidR="00CA2F9C" w:rsidRPr="00CA2F9C" w:rsidRDefault="00CA2F9C" w:rsidP="00CA2F9C">
      <w:pPr>
        <w:pStyle w:val="ListParagraph"/>
        <w:numPr>
          <w:ilvl w:val="0"/>
          <w:numId w:val="3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A2F9C">
        <w:rPr>
          <w:rFonts w:eastAsia="Calibri" w:cstheme="minorHAnsi"/>
          <w:sz w:val="24"/>
          <w:szCs w:val="24"/>
        </w:rPr>
        <w:t>Technology</w:t>
      </w:r>
    </w:p>
    <w:p w14:paraId="6D0CC0A2" w14:textId="77777777" w:rsidR="00CA2F9C" w:rsidRPr="00CA2F9C" w:rsidRDefault="00CA2F9C" w:rsidP="00CA2F9C">
      <w:pPr>
        <w:pStyle w:val="ListParagraph"/>
        <w:numPr>
          <w:ilvl w:val="0"/>
          <w:numId w:val="3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A2F9C">
        <w:rPr>
          <w:rFonts w:eastAsia="Calibri" w:cstheme="minorHAnsi"/>
          <w:sz w:val="24"/>
          <w:szCs w:val="24"/>
        </w:rPr>
        <w:t>Physical Changes</w:t>
      </w:r>
    </w:p>
    <w:p w14:paraId="61988AE3" w14:textId="77777777" w:rsidR="00CA2F9C" w:rsidRPr="00CA2F9C" w:rsidRDefault="00CA2F9C" w:rsidP="00CA2F9C">
      <w:pPr>
        <w:pStyle w:val="ListParagraph"/>
        <w:numPr>
          <w:ilvl w:val="0"/>
          <w:numId w:val="31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A2F9C">
        <w:rPr>
          <w:rFonts w:eastAsia="Calibri" w:cstheme="minorHAnsi"/>
          <w:sz w:val="24"/>
          <w:szCs w:val="24"/>
        </w:rPr>
        <w:t>Other</w:t>
      </w:r>
    </w:p>
    <w:p w14:paraId="2D2E7057" w14:textId="247C2590" w:rsidR="00DF5110" w:rsidRPr="00CA2F9C" w:rsidRDefault="00DF5110" w:rsidP="00CA2F9C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74ED4650" w14:textId="79527104" w:rsidR="00CA2F9C" w:rsidRPr="00CA2F9C" w:rsidRDefault="00CA2F9C" w:rsidP="00CA2F9C">
      <w:pPr>
        <w:pStyle w:val="ListParagraph"/>
        <w:numPr>
          <w:ilvl w:val="0"/>
          <w:numId w:val="20"/>
        </w:numPr>
        <w:spacing w:after="0" w:line="240" w:lineRule="auto"/>
        <w:rPr>
          <w:rFonts w:eastAsia="Calibri" w:cstheme="minorHAnsi"/>
          <w:sz w:val="24"/>
          <w:szCs w:val="24"/>
        </w:rPr>
      </w:pPr>
      <w:r w:rsidRPr="00CA2F9C">
        <w:rPr>
          <w:rFonts w:eastAsia="Calibri" w:cstheme="minorHAnsi"/>
          <w:sz w:val="24"/>
          <w:szCs w:val="24"/>
        </w:rPr>
        <w:t xml:space="preserve">Scope of Access for each category: Impact on faculty, </w:t>
      </w:r>
      <w:r>
        <w:rPr>
          <w:rFonts w:eastAsia="Calibri" w:cstheme="minorHAnsi"/>
          <w:sz w:val="24"/>
          <w:szCs w:val="24"/>
        </w:rPr>
        <w:t xml:space="preserve">staff, </w:t>
      </w:r>
      <w:r w:rsidRPr="00CA2F9C">
        <w:rPr>
          <w:rFonts w:eastAsia="Calibri" w:cstheme="minorHAnsi"/>
          <w:sz w:val="24"/>
          <w:szCs w:val="24"/>
        </w:rPr>
        <w:t xml:space="preserve">students, public? </w:t>
      </w:r>
    </w:p>
    <w:p w14:paraId="49B9B8A4" w14:textId="77777777" w:rsidR="00CA2F9C" w:rsidRPr="00CA2F9C" w:rsidRDefault="00CA2F9C" w:rsidP="00CA2F9C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5556E89E" w14:textId="360E2BC4" w:rsidR="00744DFE" w:rsidRPr="00CA2F9C" w:rsidRDefault="00744DFE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>Other business</w:t>
      </w:r>
    </w:p>
    <w:p w14:paraId="58B1C396" w14:textId="56FAE54D" w:rsidR="005E1E98" w:rsidRPr="00CA2F9C" w:rsidRDefault="005E1E98" w:rsidP="00CA2F9C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</w:p>
    <w:p w14:paraId="180D8F60" w14:textId="77777777" w:rsidR="00F40A05" w:rsidRPr="00CA2F9C" w:rsidRDefault="004E31AD" w:rsidP="00CA2F9C">
      <w:pPr>
        <w:pStyle w:val="ListParagraph"/>
        <w:numPr>
          <w:ilvl w:val="0"/>
          <w:numId w:val="26"/>
        </w:numPr>
        <w:spacing w:after="0" w:line="240" w:lineRule="auto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 xml:space="preserve">Question from committee member to clarify ADAAAC </w:t>
      </w:r>
      <w:r w:rsidR="00F40A05" w:rsidRPr="00CA2F9C">
        <w:rPr>
          <w:rFonts w:cstheme="minorHAnsi"/>
          <w:sz w:val="24"/>
          <w:szCs w:val="24"/>
        </w:rPr>
        <w:t xml:space="preserve">“advisory” role and operational definition of “representative”. </w:t>
      </w:r>
    </w:p>
    <w:p w14:paraId="1330880C" w14:textId="77777777" w:rsidR="00F40A05" w:rsidRPr="00CA2F9C" w:rsidRDefault="00F40A05" w:rsidP="00CA2F9C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</w:p>
    <w:p w14:paraId="79122FA8" w14:textId="597A3804" w:rsidR="00BC760A" w:rsidRPr="00CA2F9C" w:rsidRDefault="00F40A05" w:rsidP="00CA2F9C">
      <w:pPr>
        <w:pStyle w:val="ListParagraph"/>
        <w:spacing w:after="0" w:line="240" w:lineRule="auto"/>
        <w:ind w:left="1080"/>
        <w:rPr>
          <w:rFonts w:cstheme="minorHAnsi"/>
          <w:sz w:val="24"/>
          <w:szCs w:val="24"/>
        </w:rPr>
      </w:pPr>
      <w:r w:rsidRPr="00CA2F9C">
        <w:rPr>
          <w:rFonts w:cstheme="minorHAnsi"/>
          <w:sz w:val="24"/>
          <w:szCs w:val="24"/>
        </w:rPr>
        <w:t>ADAAAC serves as an advisory committee. ADAAAC has no authority but can advise the Chancellor on matters of campuswide accessibility.</w:t>
      </w:r>
      <w:r w:rsidR="00B31395" w:rsidRPr="00CA2F9C">
        <w:rPr>
          <w:rFonts w:cstheme="minorHAnsi"/>
          <w:sz w:val="24"/>
          <w:szCs w:val="24"/>
        </w:rPr>
        <w:t xml:space="preserve"> Advising occurs can occur if the Chancellor is available to attend an ADAAAC meeting or when the co-chairs are able to meet with the Chancellor. Advising is generally annual and a written report provided. </w:t>
      </w:r>
      <w:r w:rsidRPr="00CA2F9C">
        <w:rPr>
          <w:rFonts w:cstheme="minorHAnsi"/>
          <w:sz w:val="24"/>
          <w:szCs w:val="24"/>
        </w:rPr>
        <w:t>A “representative” for the purposes of ADAAAC is a</w:t>
      </w:r>
      <w:r w:rsidR="00B31395" w:rsidRPr="00CA2F9C">
        <w:rPr>
          <w:rFonts w:cstheme="minorHAnsi"/>
          <w:sz w:val="24"/>
          <w:szCs w:val="24"/>
        </w:rPr>
        <w:t xml:space="preserve"> stakeholder of some importance. Community members represent the public, students, faculty, </w:t>
      </w:r>
      <w:r w:rsidR="002A69D0" w:rsidRPr="00CA2F9C">
        <w:rPr>
          <w:rFonts w:cstheme="minorHAnsi"/>
          <w:sz w:val="24"/>
          <w:szCs w:val="24"/>
        </w:rPr>
        <w:t>and staff represent the campus community and it is important too that we have stakeholders from each of our three campuses.</w:t>
      </w:r>
      <w:r w:rsidR="00B31395" w:rsidRPr="00CA2F9C">
        <w:rPr>
          <w:rFonts w:cstheme="minorHAnsi"/>
          <w:sz w:val="24"/>
          <w:szCs w:val="24"/>
        </w:rPr>
        <w:t xml:space="preserve"> </w:t>
      </w:r>
    </w:p>
    <w:p w14:paraId="2CDEAF1A" w14:textId="2138B857" w:rsidR="00BC760A" w:rsidRPr="00CA2F9C" w:rsidRDefault="00B31395" w:rsidP="00CA2F9C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CA2F9C">
        <w:rPr>
          <w:rFonts w:eastAsia="Calibri" w:cstheme="minorHAnsi"/>
          <w:sz w:val="24"/>
          <w:szCs w:val="24"/>
        </w:rPr>
        <w:t xml:space="preserve"> </w:t>
      </w:r>
    </w:p>
    <w:p w14:paraId="58CF8859" w14:textId="77777777" w:rsidR="004B6DD0" w:rsidRPr="00CA2F9C" w:rsidRDefault="005E1E98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>Next meeting</w:t>
      </w:r>
    </w:p>
    <w:p w14:paraId="7CFF4C3E" w14:textId="77777777" w:rsidR="004B6DD0" w:rsidRPr="00CA2F9C" w:rsidRDefault="004B6DD0" w:rsidP="00CA2F9C">
      <w:pPr>
        <w:spacing w:after="0" w:line="240" w:lineRule="auto"/>
        <w:ind w:left="1080"/>
        <w:contextualSpacing/>
        <w:rPr>
          <w:rFonts w:eastAsia="Calibri" w:cstheme="minorHAnsi"/>
          <w:sz w:val="24"/>
          <w:szCs w:val="24"/>
        </w:rPr>
      </w:pPr>
    </w:p>
    <w:p w14:paraId="63686394" w14:textId="016B77D1" w:rsidR="00924C50" w:rsidRPr="00CA2F9C" w:rsidRDefault="00B61BEB" w:rsidP="00CA2F9C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CA2F9C">
        <w:rPr>
          <w:rFonts w:eastAsia="Calibri" w:cstheme="minorHAnsi"/>
          <w:sz w:val="24"/>
          <w:szCs w:val="24"/>
        </w:rPr>
        <w:t xml:space="preserve">May </w:t>
      </w:r>
      <w:r w:rsidR="007B0D3E" w:rsidRPr="00CA2F9C">
        <w:rPr>
          <w:rFonts w:eastAsia="Calibri" w:cstheme="minorHAnsi"/>
          <w:sz w:val="24"/>
          <w:szCs w:val="24"/>
        </w:rPr>
        <w:t>11</w:t>
      </w:r>
      <w:r w:rsidR="00DC4530" w:rsidRPr="00CA2F9C">
        <w:rPr>
          <w:rFonts w:eastAsia="Calibri" w:cstheme="minorHAnsi"/>
          <w:sz w:val="24"/>
          <w:szCs w:val="24"/>
        </w:rPr>
        <w:t xml:space="preserve">, </w:t>
      </w:r>
      <w:r w:rsidR="0039420C" w:rsidRPr="00CA2F9C">
        <w:rPr>
          <w:rFonts w:eastAsia="Calibri" w:cstheme="minorHAnsi"/>
          <w:sz w:val="24"/>
          <w:szCs w:val="24"/>
        </w:rPr>
        <w:t xml:space="preserve">8:30 </w:t>
      </w:r>
      <w:r w:rsidR="00091F76" w:rsidRPr="00CA2F9C">
        <w:rPr>
          <w:rFonts w:eastAsia="Calibri" w:cstheme="minorHAnsi"/>
          <w:sz w:val="24"/>
          <w:szCs w:val="24"/>
        </w:rPr>
        <w:t>-</w:t>
      </w:r>
      <w:r w:rsidR="0039420C" w:rsidRPr="00CA2F9C">
        <w:rPr>
          <w:rFonts w:eastAsia="Calibri" w:cstheme="minorHAnsi"/>
          <w:sz w:val="24"/>
          <w:szCs w:val="24"/>
        </w:rPr>
        <w:t xml:space="preserve"> 9:30 AM</w:t>
      </w:r>
    </w:p>
    <w:p w14:paraId="6D470326" w14:textId="1CDC6B80" w:rsidR="005E1E98" w:rsidRPr="00CA2F9C" w:rsidRDefault="0039420C" w:rsidP="00CA2F9C">
      <w:pPr>
        <w:spacing w:after="0" w:line="240" w:lineRule="auto"/>
        <w:ind w:left="720"/>
        <w:contextualSpacing/>
        <w:rPr>
          <w:rFonts w:eastAsia="Calibri" w:cstheme="minorHAnsi"/>
          <w:sz w:val="24"/>
          <w:szCs w:val="24"/>
        </w:rPr>
      </w:pPr>
      <w:r w:rsidRPr="00CA2F9C">
        <w:rPr>
          <w:rFonts w:eastAsia="Calibri" w:cstheme="minorHAnsi"/>
          <w:sz w:val="24"/>
          <w:szCs w:val="24"/>
        </w:rPr>
        <w:t xml:space="preserve">Kenwood IRC 2035 and </w:t>
      </w:r>
      <w:hyperlink r:id="rId11" w:history="1">
        <w:r w:rsidRPr="007E553A">
          <w:rPr>
            <w:rStyle w:val="Hyperlink"/>
            <w:rFonts w:eastAsia="Calibri" w:cstheme="minorHAnsi"/>
            <w:sz w:val="24"/>
            <w:szCs w:val="24"/>
          </w:rPr>
          <w:t>Zoom</w:t>
        </w:r>
      </w:hyperlink>
    </w:p>
    <w:p w14:paraId="0226CE44" w14:textId="77777777" w:rsidR="00744DFE" w:rsidRPr="00CA2F9C" w:rsidRDefault="00744DFE" w:rsidP="00CA2F9C">
      <w:pPr>
        <w:spacing w:after="0" w:line="240" w:lineRule="auto"/>
        <w:contextualSpacing/>
        <w:rPr>
          <w:rFonts w:eastAsia="Calibri" w:cstheme="minorHAnsi"/>
          <w:sz w:val="24"/>
          <w:szCs w:val="24"/>
        </w:rPr>
      </w:pPr>
    </w:p>
    <w:p w14:paraId="3010FE18" w14:textId="2871361D" w:rsidR="004D7E3F" w:rsidRPr="00CA2F9C" w:rsidRDefault="00744DFE" w:rsidP="00CA2F9C">
      <w:pPr>
        <w:pStyle w:val="Heading2"/>
        <w:numPr>
          <w:ilvl w:val="0"/>
          <w:numId w:val="9"/>
        </w:numPr>
        <w:spacing w:before="0" w:line="240" w:lineRule="auto"/>
        <w:contextualSpacing/>
        <w:rPr>
          <w:rFonts w:asciiTheme="minorHAnsi" w:hAnsiTheme="minorHAnsi" w:cstheme="minorHAnsi"/>
          <w:b/>
          <w:bCs/>
          <w:color w:val="auto"/>
          <w:sz w:val="24"/>
          <w:szCs w:val="24"/>
        </w:rPr>
      </w:pPr>
      <w:r w:rsidRPr="00CA2F9C">
        <w:rPr>
          <w:rFonts w:asciiTheme="minorHAnsi" w:hAnsiTheme="minorHAnsi" w:cstheme="minorHAnsi"/>
          <w:b/>
          <w:bCs/>
          <w:color w:val="auto"/>
          <w:sz w:val="24"/>
          <w:szCs w:val="24"/>
        </w:rPr>
        <w:t>Adjourn</w:t>
      </w:r>
    </w:p>
    <w:sectPr w:rsidR="004D7E3F" w:rsidRPr="00CA2F9C" w:rsidSect="001A435F">
      <w:pgSz w:w="12240" w:h="15840"/>
      <w:pgMar w:top="108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357725" w14:textId="77777777" w:rsidR="00A345B0" w:rsidRDefault="00A345B0" w:rsidP="007E5359">
      <w:pPr>
        <w:spacing w:after="0" w:line="240" w:lineRule="auto"/>
      </w:pPr>
      <w:r>
        <w:separator/>
      </w:r>
    </w:p>
  </w:endnote>
  <w:endnote w:type="continuationSeparator" w:id="0">
    <w:p w14:paraId="49A89DB6" w14:textId="77777777" w:rsidR="00A345B0" w:rsidRDefault="00A345B0" w:rsidP="007E5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852ED" w14:textId="77777777" w:rsidR="00A345B0" w:rsidRDefault="00A345B0" w:rsidP="007E5359">
      <w:pPr>
        <w:spacing w:after="0" w:line="240" w:lineRule="auto"/>
      </w:pPr>
      <w:r>
        <w:separator/>
      </w:r>
    </w:p>
  </w:footnote>
  <w:footnote w:type="continuationSeparator" w:id="0">
    <w:p w14:paraId="01C99168" w14:textId="77777777" w:rsidR="00A345B0" w:rsidRDefault="00A345B0" w:rsidP="007E5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A47"/>
    <w:multiLevelType w:val="hybridMultilevel"/>
    <w:tmpl w:val="52A4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22CB9"/>
    <w:multiLevelType w:val="hybridMultilevel"/>
    <w:tmpl w:val="D7F218FE"/>
    <w:lvl w:ilvl="0" w:tplc="FFFFFFF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C86A5F"/>
    <w:multiLevelType w:val="hybridMultilevel"/>
    <w:tmpl w:val="2C0E7DA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2F4A44"/>
    <w:multiLevelType w:val="hybridMultilevel"/>
    <w:tmpl w:val="97BED66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2742799"/>
    <w:multiLevelType w:val="hybridMultilevel"/>
    <w:tmpl w:val="BC4E8F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8A37E4"/>
    <w:multiLevelType w:val="hybridMultilevel"/>
    <w:tmpl w:val="CEE489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DB378F"/>
    <w:multiLevelType w:val="hybridMultilevel"/>
    <w:tmpl w:val="4D8ECD2E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85072DC"/>
    <w:multiLevelType w:val="hybridMultilevel"/>
    <w:tmpl w:val="6F50BF4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EBB1404"/>
    <w:multiLevelType w:val="hybridMultilevel"/>
    <w:tmpl w:val="4CB06FA8"/>
    <w:lvl w:ilvl="0" w:tplc="FFFFFFFF">
      <w:start w:val="1"/>
      <w:numFmt w:val="lowerLetter"/>
      <w:lvlText w:val="%1."/>
      <w:lvlJc w:val="left"/>
      <w:pPr>
        <w:ind w:left="1080" w:hanging="360"/>
      </w:p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FC032A7"/>
    <w:multiLevelType w:val="hybridMultilevel"/>
    <w:tmpl w:val="B810C22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0CE3B6B"/>
    <w:multiLevelType w:val="hybridMultilevel"/>
    <w:tmpl w:val="63205BB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C1F57CE"/>
    <w:multiLevelType w:val="hybridMultilevel"/>
    <w:tmpl w:val="6292ECF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C23A0D"/>
    <w:multiLevelType w:val="hybridMultilevel"/>
    <w:tmpl w:val="D7F218FE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C25DB4"/>
    <w:multiLevelType w:val="hybridMultilevel"/>
    <w:tmpl w:val="4CE8CF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EB07C3"/>
    <w:multiLevelType w:val="hybridMultilevel"/>
    <w:tmpl w:val="09BA75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F83AF0"/>
    <w:multiLevelType w:val="hybridMultilevel"/>
    <w:tmpl w:val="97CA9D0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37143214"/>
    <w:multiLevelType w:val="hybridMultilevel"/>
    <w:tmpl w:val="ED48807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AEA66C4"/>
    <w:multiLevelType w:val="hybridMultilevel"/>
    <w:tmpl w:val="C088DD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3F7E762F"/>
    <w:multiLevelType w:val="hybridMultilevel"/>
    <w:tmpl w:val="5336B456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800" w:hanging="360"/>
      </w:pPr>
    </w:lvl>
    <w:lvl w:ilvl="2" w:tplc="FFFFFFFF">
      <w:start w:val="1"/>
      <w:numFmt w:val="lowerRoman"/>
      <w:lvlText w:val="%3."/>
      <w:lvlJc w:val="right"/>
      <w:pPr>
        <w:ind w:left="2520" w:hanging="180"/>
      </w:pPr>
    </w:lvl>
    <w:lvl w:ilvl="3" w:tplc="FFFFFFFF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EC0318"/>
    <w:multiLevelType w:val="hybridMultilevel"/>
    <w:tmpl w:val="BE684E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1B02BC0"/>
    <w:multiLevelType w:val="hybridMultilevel"/>
    <w:tmpl w:val="3132993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F14F9A"/>
    <w:multiLevelType w:val="hybridMultilevel"/>
    <w:tmpl w:val="39A022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FB931F2"/>
    <w:multiLevelType w:val="hybridMultilevel"/>
    <w:tmpl w:val="08B203B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2E03036"/>
    <w:multiLevelType w:val="hybridMultilevel"/>
    <w:tmpl w:val="75CEF5BA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675012"/>
    <w:multiLevelType w:val="hybridMultilevel"/>
    <w:tmpl w:val="F1AA8E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1D1B13"/>
    <w:multiLevelType w:val="hybridMultilevel"/>
    <w:tmpl w:val="BA24AC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5791E13"/>
    <w:multiLevelType w:val="hybridMultilevel"/>
    <w:tmpl w:val="0876FA1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A227073"/>
    <w:multiLevelType w:val="hybridMultilevel"/>
    <w:tmpl w:val="89CA744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5B5C68"/>
    <w:multiLevelType w:val="hybridMultilevel"/>
    <w:tmpl w:val="9AAC22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B1B1145"/>
    <w:multiLevelType w:val="hybridMultilevel"/>
    <w:tmpl w:val="8CFC1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DE2BB5"/>
    <w:multiLevelType w:val="hybridMultilevel"/>
    <w:tmpl w:val="0D8E5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9A3C77"/>
    <w:multiLevelType w:val="hybridMultilevel"/>
    <w:tmpl w:val="E37224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22655056">
    <w:abstractNumId w:val="31"/>
  </w:num>
  <w:num w:numId="2" w16cid:durableId="1902251841">
    <w:abstractNumId w:val="13"/>
  </w:num>
  <w:num w:numId="3" w16cid:durableId="1528524003">
    <w:abstractNumId w:val="6"/>
  </w:num>
  <w:num w:numId="4" w16cid:durableId="283001902">
    <w:abstractNumId w:val="27"/>
  </w:num>
  <w:num w:numId="5" w16cid:durableId="1632126210">
    <w:abstractNumId w:val="0"/>
  </w:num>
  <w:num w:numId="6" w16cid:durableId="470366735">
    <w:abstractNumId w:val="17"/>
  </w:num>
  <w:num w:numId="7" w16cid:durableId="1965967739">
    <w:abstractNumId w:val="22"/>
  </w:num>
  <w:num w:numId="8" w16cid:durableId="1556969756">
    <w:abstractNumId w:val="3"/>
  </w:num>
  <w:num w:numId="9" w16cid:durableId="2022051850">
    <w:abstractNumId w:val="14"/>
  </w:num>
  <w:num w:numId="10" w16cid:durableId="1987196863">
    <w:abstractNumId w:val="18"/>
  </w:num>
  <w:num w:numId="11" w16cid:durableId="92289604">
    <w:abstractNumId w:val="7"/>
  </w:num>
  <w:num w:numId="12" w16cid:durableId="106318098">
    <w:abstractNumId w:val="24"/>
  </w:num>
  <w:num w:numId="13" w16cid:durableId="847862794">
    <w:abstractNumId w:val="26"/>
  </w:num>
  <w:num w:numId="14" w16cid:durableId="343435443">
    <w:abstractNumId w:val="28"/>
  </w:num>
  <w:num w:numId="15" w16cid:durableId="1481774148">
    <w:abstractNumId w:val="30"/>
  </w:num>
  <w:num w:numId="16" w16cid:durableId="1892763729">
    <w:abstractNumId w:val="20"/>
  </w:num>
  <w:num w:numId="17" w16cid:durableId="1423257850">
    <w:abstractNumId w:val="11"/>
  </w:num>
  <w:num w:numId="18" w16cid:durableId="1819414780">
    <w:abstractNumId w:val="21"/>
  </w:num>
  <w:num w:numId="19" w16cid:durableId="1908108710">
    <w:abstractNumId w:val="9"/>
  </w:num>
  <w:num w:numId="20" w16cid:durableId="1073427878">
    <w:abstractNumId w:val="2"/>
  </w:num>
  <w:num w:numId="21" w16cid:durableId="1526865748">
    <w:abstractNumId w:val="23"/>
  </w:num>
  <w:num w:numId="22" w16cid:durableId="1147622406">
    <w:abstractNumId w:val="4"/>
  </w:num>
  <w:num w:numId="23" w16cid:durableId="1858231957">
    <w:abstractNumId w:val="5"/>
  </w:num>
  <w:num w:numId="24" w16cid:durableId="1984192398">
    <w:abstractNumId w:val="29"/>
  </w:num>
  <w:num w:numId="25" w16cid:durableId="1128863274">
    <w:abstractNumId w:val="12"/>
  </w:num>
  <w:num w:numId="26" w16cid:durableId="547105435">
    <w:abstractNumId w:val="8"/>
  </w:num>
  <w:num w:numId="27" w16cid:durableId="1912041086">
    <w:abstractNumId w:val="15"/>
  </w:num>
  <w:num w:numId="28" w16cid:durableId="1853565865">
    <w:abstractNumId w:val="19"/>
  </w:num>
  <w:num w:numId="29" w16cid:durableId="1486313019">
    <w:abstractNumId w:val="25"/>
  </w:num>
  <w:num w:numId="30" w16cid:durableId="983269195">
    <w:abstractNumId w:val="16"/>
  </w:num>
  <w:num w:numId="31" w16cid:durableId="1937447166">
    <w:abstractNumId w:val="1"/>
  </w:num>
  <w:num w:numId="32" w16cid:durableId="130720430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1DA"/>
    <w:rsid w:val="00024727"/>
    <w:rsid w:val="000363F9"/>
    <w:rsid w:val="00037299"/>
    <w:rsid w:val="000450EC"/>
    <w:rsid w:val="00054191"/>
    <w:rsid w:val="0005532F"/>
    <w:rsid w:val="00065B56"/>
    <w:rsid w:val="00091F76"/>
    <w:rsid w:val="0009612D"/>
    <w:rsid w:val="000C641B"/>
    <w:rsid w:val="000E022D"/>
    <w:rsid w:val="000E4A33"/>
    <w:rsid w:val="00105ECE"/>
    <w:rsid w:val="00166035"/>
    <w:rsid w:val="0018443F"/>
    <w:rsid w:val="00191969"/>
    <w:rsid w:val="001A192C"/>
    <w:rsid w:val="001A435F"/>
    <w:rsid w:val="001B0CCF"/>
    <w:rsid w:val="001C0B12"/>
    <w:rsid w:val="001E580E"/>
    <w:rsid w:val="001E70A4"/>
    <w:rsid w:val="00212380"/>
    <w:rsid w:val="00215C49"/>
    <w:rsid w:val="0022233C"/>
    <w:rsid w:val="0024350F"/>
    <w:rsid w:val="00246456"/>
    <w:rsid w:val="00266388"/>
    <w:rsid w:val="00267EE8"/>
    <w:rsid w:val="002A06DE"/>
    <w:rsid w:val="002A69D0"/>
    <w:rsid w:val="002F7B71"/>
    <w:rsid w:val="00312825"/>
    <w:rsid w:val="0031296A"/>
    <w:rsid w:val="0032495A"/>
    <w:rsid w:val="003277A2"/>
    <w:rsid w:val="00330A17"/>
    <w:rsid w:val="00330BD6"/>
    <w:rsid w:val="003365BE"/>
    <w:rsid w:val="00361227"/>
    <w:rsid w:val="00362F84"/>
    <w:rsid w:val="00383737"/>
    <w:rsid w:val="00391C98"/>
    <w:rsid w:val="0039420C"/>
    <w:rsid w:val="003A152E"/>
    <w:rsid w:val="003D1351"/>
    <w:rsid w:val="003F2E45"/>
    <w:rsid w:val="003F6AC0"/>
    <w:rsid w:val="00403C27"/>
    <w:rsid w:val="004243C7"/>
    <w:rsid w:val="00427B17"/>
    <w:rsid w:val="00446298"/>
    <w:rsid w:val="004611DA"/>
    <w:rsid w:val="00473F00"/>
    <w:rsid w:val="004746C6"/>
    <w:rsid w:val="00487D0C"/>
    <w:rsid w:val="004B6DD0"/>
    <w:rsid w:val="004D7E3F"/>
    <w:rsid w:val="004E31AD"/>
    <w:rsid w:val="004F28E5"/>
    <w:rsid w:val="00500C27"/>
    <w:rsid w:val="0051278C"/>
    <w:rsid w:val="00512FF4"/>
    <w:rsid w:val="0051372B"/>
    <w:rsid w:val="00516EF7"/>
    <w:rsid w:val="00530C6C"/>
    <w:rsid w:val="00547CC0"/>
    <w:rsid w:val="0055115D"/>
    <w:rsid w:val="005561F1"/>
    <w:rsid w:val="0058088F"/>
    <w:rsid w:val="00581E8E"/>
    <w:rsid w:val="00582CB7"/>
    <w:rsid w:val="00583907"/>
    <w:rsid w:val="00586C29"/>
    <w:rsid w:val="005B5272"/>
    <w:rsid w:val="005C64D5"/>
    <w:rsid w:val="005D4016"/>
    <w:rsid w:val="005E1E98"/>
    <w:rsid w:val="0060156F"/>
    <w:rsid w:val="00627E65"/>
    <w:rsid w:val="00631BA9"/>
    <w:rsid w:val="006446C9"/>
    <w:rsid w:val="00657B2D"/>
    <w:rsid w:val="006834E0"/>
    <w:rsid w:val="00686537"/>
    <w:rsid w:val="006F17DD"/>
    <w:rsid w:val="007149F9"/>
    <w:rsid w:val="00744DFE"/>
    <w:rsid w:val="007659DD"/>
    <w:rsid w:val="007708FF"/>
    <w:rsid w:val="00786955"/>
    <w:rsid w:val="007A4131"/>
    <w:rsid w:val="007B0D3E"/>
    <w:rsid w:val="007C2E33"/>
    <w:rsid w:val="007D2471"/>
    <w:rsid w:val="007E5359"/>
    <w:rsid w:val="007E553A"/>
    <w:rsid w:val="007E73F7"/>
    <w:rsid w:val="00806517"/>
    <w:rsid w:val="00815614"/>
    <w:rsid w:val="00815EAA"/>
    <w:rsid w:val="0081753B"/>
    <w:rsid w:val="008341E0"/>
    <w:rsid w:val="00852A8A"/>
    <w:rsid w:val="008636BD"/>
    <w:rsid w:val="008674BA"/>
    <w:rsid w:val="00877069"/>
    <w:rsid w:val="0089133E"/>
    <w:rsid w:val="00906DA0"/>
    <w:rsid w:val="00924C50"/>
    <w:rsid w:val="00927F2A"/>
    <w:rsid w:val="00944D88"/>
    <w:rsid w:val="009514A0"/>
    <w:rsid w:val="009607CA"/>
    <w:rsid w:val="00970AD8"/>
    <w:rsid w:val="0097159F"/>
    <w:rsid w:val="009756F3"/>
    <w:rsid w:val="009871CC"/>
    <w:rsid w:val="00987589"/>
    <w:rsid w:val="0099617A"/>
    <w:rsid w:val="009B1403"/>
    <w:rsid w:val="009C7E4C"/>
    <w:rsid w:val="009F72FD"/>
    <w:rsid w:val="00A23A55"/>
    <w:rsid w:val="00A30510"/>
    <w:rsid w:val="00A31405"/>
    <w:rsid w:val="00A345B0"/>
    <w:rsid w:val="00A4783E"/>
    <w:rsid w:val="00A52FD3"/>
    <w:rsid w:val="00A67C5A"/>
    <w:rsid w:val="00AC5BCB"/>
    <w:rsid w:val="00AF0A0F"/>
    <w:rsid w:val="00AF793B"/>
    <w:rsid w:val="00B038B4"/>
    <w:rsid w:val="00B048DB"/>
    <w:rsid w:val="00B1481A"/>
    <w:rsid w:val="00B252C3"/>
    <w:rsid w:val="00B31395"/>
    <w:rsid w:val="00B61BEB"/>
    <w:rsid w:val="00B6713A"/>
    <w:rsid w:val="00B750FB"/>
    <w:rsid w:val="00B75403"/>
    <w:rsid w:val="00BA1A92"/>
    <w:rsid w:val="00BB4BEE"/>
    <w:rsid w:val="00BB78AB"/>
    <w:rsid w:val="00BC760A"/>
    <w:rsid w:val="00BD7592"/>
    <w:rsid w:val="00C0191E"/>
    <w:rsid w:val="00C22476"/>
    <w:rsid w:val="00C31E89"/>
    <w:rsid w:val="00C348DF"/>
    <w:rsid w:val="00C351AD"/>
    <w:rsid w:val="00C40723"/>
    <w:rsid w:val="00C84377"/>
    <w:rsid w:val="00CA2F9C"/>
    <w:rsid w:val="00CC0215"/>
    <w:rsid w:val="00CC6E22"/>
    <w:rsid w:val="00CD308C"/>
    <w:rsid w:val="00CE644F"/>
    <w:rsid w:val="00CF3039"/>
    <w:rsid w:val="00CF5775"/>
    <w:rsid w:val="00CF6533"/>
    <w:rsid w:val="00D039F4"/>
    <w:rsid w:val="00D07E4A"/>
    <w:rsid w:val="00D3152D"/>
    <w:rsid w:val="00D37D0B"/>
    <w:rsid w:val="00D64139"/>
    <w:rsid w:val="00D652B3"/>
    <w:rsid w:val="00DB322A"/>
    <w:rsid w:val="00DC4530"/>
    <w:rsid w:val="00DD3C4F"/>
    <w:rsid w:val="00DE1D44"/>
    <w:rsid w:val="00DF5110"/>
    <w:rsid w:val="00DF799F"/>
    <w:rsid w:val="00E004EB"/>
    <w:rsid w:val="00E009F6"/>
    <w:rsid w:val="00E06065"/>
    <w:rsid w:val="00E57161"/>
    <w:rsid w:val="00E6183D"/>
    <w:rsid w:val="00E93662"/>
    <w:rsid w:val="00E97BCD"/>
    <w:rsid w:val="00EA227D"/>
    <w:rsid w:val="00ED6883"/>
    <w:rsid w:val="00EE3D60"/>
    <w:rsid w:val="00F02211"/>
    <w:rsid w:val="00F23A84"/>
    <w:rsid w:val="00F40A05"/>
    <w:rsid w:val="00F474AF"/>
    <w:rsid w:val="00F56506"/>
    <w:rsid w:val="00F80A85"/>
    <w:rsid w:val="00F82258"/>
    <w:rsid w:val="00FB098E"/>
    <w:rsid w:val="00FB6ED4"/>
    <w:rsid w:val="00FC729B"/>
    <w:rsid w:val="00FD1BA9"/>
    <w:rsid w:val="00FE524E"/>
    <w:rsid w:val="00FF1C04"/>
    <w:rsid w:val="00FF4570"/>
    <w:rsid w:val="33916482"/>
    <w:rsid w:val="6E4909A4"/>
    <w:rsid w:val="752B1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138714"/>
  <w15:docId w15:val="{E5138CC0-FC89-44D1-B056-BDA1384E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B6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B6DD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383737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11DA"/>
    <w:pPr>
      <w:ind w:left="720"/>
      <w:contextualSpacing/>
    </w:pPr>
  </w:style>
  <w:style w:type="paragraph" w:styleId="NoSpacing">
    <w:name w:val="No Spacing"/>
    <w:uiPriority w:val="1"/>
    <w:qFormat/>
    <w:rsid w:val="004611D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1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B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019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83737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83737"/>
    <w:rPr>
      <w:rFonts w:ascii="Times" w:hAnsi="Times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7E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359"/>
  </w:style>
  <w:style w:type="paragraph" w:styleId="Footer">
    <w:name w:val="footer"/>
    <w:basedOn w:val="Normal"/>
    <w:link w:val="FooterChar"/>
    <w:uiPriority w:val="99"/>
    <w:unhideWhenUsed/>
    <w:rsid w:val="007E53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359"/>
  </w:style>
  <w:style w:type="character" w:customStyle="1" w:styleId="Heading1Char">
    <w:name w:val="Heading 1 Char"/>
    <w:basedOn w:val="DefaultParagraphFont"/>
    <w:link w:val="Heading1"/>
    <w:uiPriority w:val="9"/>
    <w:rsid w:val="004B6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B6DD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4B6DD0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4B6DD0"/>
    <w:rPr>
      <w:i/>
      <w:iCs/>
      <w:color w:val="5B9BD5" w:themeColor="accent1"/>
    </w:rPr>
  </w:style>
  <w:style w:type="paragraph" w:customStyle="1" w:styleId="default">
    <w:name w:val="default"/>
    <w:rsid w:val="00B61B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243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43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43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3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3C7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BC760A"/>
  </w:style>
  <w:style w:type="character" w:styleId="UnresolvedMention">
    <w:name w:val="Unresolved Mention"/>
    <w:basedOn w:val="DefaultParagraphFont"/>
    <w:uiPriority w:val="99"/>
    <w:semiHidden/>
    <w:unhideWhenUsed/>
    <w:rsid w:val="007E5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8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12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5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9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45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291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5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28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4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15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792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7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661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2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3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7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1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8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5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85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1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5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4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7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7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41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87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8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35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8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43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4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2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4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33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4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88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181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00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99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97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75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81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47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41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9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2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6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1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6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33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42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12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2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8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46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4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19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99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4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0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200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1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35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3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9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1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510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64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6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2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7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4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30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7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05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6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6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1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55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41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5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50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89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90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6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7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76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50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95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91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3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43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04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60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58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8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58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2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83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2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72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35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53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8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23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8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1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53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82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5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5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3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1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84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9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2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68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11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602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8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4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79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7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8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1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87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2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2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78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34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0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03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65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6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5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71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06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81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6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94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50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7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51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8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3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46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4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27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16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6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80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87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31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9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1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7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48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7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59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15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7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7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46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3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9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8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5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14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3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01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3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47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7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3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5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7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06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1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93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6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83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43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87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822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3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3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18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9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2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8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5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62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68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84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210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9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78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74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1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3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4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0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3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4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6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3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21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9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01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25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2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13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5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0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7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36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28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02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2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03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3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55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5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54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68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55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87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8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88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4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5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0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03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7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9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71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9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83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4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55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9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1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26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0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39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1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5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26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7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97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3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97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9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4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5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5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3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4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3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3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1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9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3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43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24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21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9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77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4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07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72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57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6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67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0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07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1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64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85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0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0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5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2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3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14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0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6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6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7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12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0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5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46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6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06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4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496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9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25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1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1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97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04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1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5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86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3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24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33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47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14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96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74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1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7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96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3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22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6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6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32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32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8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46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1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76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53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08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1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54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52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57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6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3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14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7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38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31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9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9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19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3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8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24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6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14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1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5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78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63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65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9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7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8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92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20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6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453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9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7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09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1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16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21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4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1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7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83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65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8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14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54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09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54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363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005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0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19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56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87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3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86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1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8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89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4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7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46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2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7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87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318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86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12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5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9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23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30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214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9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86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8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9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83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1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96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077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7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9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19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3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67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6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34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0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28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24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97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02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3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44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20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4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58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2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37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43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46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5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55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0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9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1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22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52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71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34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35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96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8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59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76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18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8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11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88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isconsin-edu.zoom.us/j/94651260267?pwd=TVh2QWg1YjJXYXNrVE5yU0lzYXZFUT09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F67C2BEBBD7E489646A79D6A95D810" ma:contentTypeVersion="6" ma:contentTypeDescription="Create a new document." ma:contentTypeScope="" ma:versionID="81dbb66ce642548cc706490339e78ebd">
  <xsd:schema xmlns:xsd="http://www.w3.org/2001/XMLSchema" xmlns:xs="http://www.w3.org/2001/XMLSchema" xmlns:p="http://schemas.microsoft.com/office/2006/metadata/properties" xmlns:ns2="68c21d33-72d5-4dfe-9edc-265579cd1051" xmlns:ns3="18508e27-8ebc-4a84-8bfb-b3f3fd2f0eb1" targetNamespace="http://schemas.microsoft.com/office/2006/metadata/properties" ma:root="true" ma:fieldsID="f8b91aa9646a1483b69085e60c48dcc2" ns2:_="" ns3:_="">
    <xsd:import namespace="68c21d33-72d5-4dfe-9edc-265579cd1051"/>
    <xsd:import namespace="18508e27-8ebc-4a84-8bfb-b3f3fd2f0e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c21d33-72d5-4dfe-9edc-265579cd1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508e27-8ebc-4a84-8bfb-b3f3fd2f0eb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4AFFD5-2B90-40BE-B5A3-22CB1923490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30B34B-B20E-47E8-B4B5-4DDE96311A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BC3E91-8803-4A52-B13F-8CF2715A74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c21d33-72d5-4dfe-9edc-265579cd1051"/>
    <ds:schemaRef ds:uri="18508e27-8ebc-4a84-8bfb-b3f3fd2f0e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388BAD0-1E6A-427C-90F2-7F0A0BCB87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 - Milwaukee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Wolfert</dc:creator>
  <cp:keywords/>
  <dc:description/>
  <cp:lastModifiedBy>Shannon R Aylesworth</cp:lastModifiedBy>
  <cp:revision>12</cp:revision>
  <cp:lastPrinted>2015-09-30T15:07:00Z</cp:lastPrinted>
  <dcterms:created xsi:type="dcterms:W3CDTF">2022-04-21T22:37:00Z</dcterms:created>
  <dcterms:modified xsi:type="dcterms:W3CDTF">2022-05-07T17:42:00Z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0x010100B0F67C2BEBBD7E489646A79D6A95D810</vt:lpwstr>
  </property>
</Properties>
</file>