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30" w:rsidRPr="00DE4A91" w:rsidRDefault="00084E5F" w:rsidP="002D7889">
      <w:pPr>
        <w:pStyle w:val="NoSpacing"/>
        <w:jc w:val="center"/>
        <w:rPr>
          <w:b/>
          <w:sz w:val="32"/>
        </w:rPr>
      </w:pPr>
      <w:r w:rsidRPr="00DE4A91">
        <w:rPr>
          <w:b/>
          <w:sz w:val="32"/>
        </w:rPr>
        <w:t xml:space="preserve">ACCESSIBILITY COSTS </w:t>
      </w:r>
    </w:p>
    <w:p w:rsidR="00EA5130" w:rsidRPr="00084E5F" w:rsidRDefault="00EA5130" w:rsidP="00084E5F">
      <w:pPr>
        <w:pStyle w:val="NoSpacing"/>
        <w:rPr>
          <w:rFonts w:ascii="Arial" w:hAnsi="Arial" w:cs="Arial"/>
          <w:sz w:val="24"/>
        </w:rPr>
      </w:pPr>
    </w:p>
    <w:p w:rsidR="00DE4A91" w:rsidRPr="008C3401" w:rsidRDefault="008C3401" w:rsidP="00084E5F">
      <w:pPr>
        <w:pStyle w:val="NoSpacing"/>
        <w:rPr>
          <w:rFonts w:ascii="Arial" w:hAnsi="Arial" w:cs="Arial"/>
          <w:b/>
          <w:i/>
          <w:sz w:val="24"/>
        </w:rPr>
      </w:pPr>
      <w:r w:rsidRPr="008C3401">
        <w:rPr>
          <w:rFonts w:ascii="Arial" w:hAnsi="Arial" w:cs="Arial"/>
          <w:b/>
          <w:i/>
          <w:sz w:val="24"/>
        </w:rPr>
        <w:t>Feedback: “Their feedback included the observation that there is a lack of analysis of what it will cost to implement this policy and wanted to know this information.”</w:t>
      </w:r>
    </w:p>
    <w:p w:rsidR="008F5618" w:rsidRDefault="008F5618" w:rsidP="00084E5F">
      <w:pPr>
        <w:pStyle w:val="NoSpacing"/>
        <w:rPr>
          <w:rFonts w:ascii="Arial" w:hAnsi="Arial" w:cs="Arial"/>
          <w:sz w:val="24"/>
        </w:rPr>
      </w:pPr>
    </w:p>
    <w:p w:rsidR="008C3401" w:rsidRPr="008C3401" w:rsidRDefault="008C3401" w:rsidP="00084E5F">
      <w:pPr>
        <w:pStyle w:val="NoSpacing"/>
        <w:rPr>
          <w:rFonts w:ascii="Arial" w:hAnsi="Arial" w:cs="Arial"/>
          <w:b/>
          <w:sz w:val="24"/>
        </w:rPr>
      </w:pPr>
      <w:r w:rsidRPr="008C3401">
        <w:rPr>
          <w:rFonts w:ascii="Arial" w:hAnsi="Arial" w:cs="Arial"/>
          <w:b/>
          <w:sz w:val="24"/>
        </w:rPr>
        <w:t xml:space="preserve">COSTS: </w:t>
      </w:r>
    </w:p>
    <w:p w:rsidR="003148DC" w:rsidRDefault="003148DC" w:rsidP="008C3401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 w:rsidRPr="00084E5F">
        <w:rPr>
          <w:rFonts w:ascii="Arial" w:hAnsi="Arial" w:cs="Arial"/>
          <w:sz w:val="24"/>
        </w:rPr>
        <w:t>Majority of cost</w:t>
      </w:r>
      <w:r w:rsidR="00084E5F">
        <w:rPr>
          <w:rFonts w:ascii="Arial" w:hAnsi="Arial" w:cs="Arial"/>
          <w:sz w:val="24"/>
        </w:rPr>
        <w:t xml:space="preserve"> to implement accessibility</w:t>
      </w:r>
      <w:r w:rsidRPr="00084E5F">
        <w:rPr>
          <w:rFonts w:ascii="Arial" w:hAnsi="Arial" w:cs="Arial"/>
          <w:sz w:val="24"/>
        </w:rPr>
        <w:t xml:space="preserve"> </w:t>
      </w:r>
      <w:r w:rsidR="0065283E">
        <w:rPr>
          <w:rFonts w:ascii="Arial" w:hAnsi="Arial" w:cs="Arial"/>
          <w:sz w:val="24"/>
        </w:rPr>
        <w:t>policy</w:t>
      </w:r>
      <w:r w:rsidRPr="00084E5F">
        <w:rPr>
          <w:rFonts w:ascii="Arial" w:hAnsi="Arial" w:cs="Arial"/>
          <w:sz w:val="24"/>
        </w:rPr>
        <w:t>– staff time</w:t>
      </w:r>
    </w:p>
    <w:p w:rsidR="00084E5F" w:rsidRPr="00084E5F" w:rsidRDefault="00084E5F" w:rsidP="00084E5F">
      <w:pPr>
        <w:pStyle w:val="NoSpacing"/>
        <w:rPr>
          <w:rFonts w:ascii="Arial" w:hAnsi="Arial" w:cs="Arial"/>
          <w:sz w:val="24"/>
        </w:rPr>
      </w:pPr>
    </w:p>
    <w:p w:rsidR="003148DC" w:rsidRDefault="003148DC" w:rsidP="0065283E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084E5F">
        <w:rPr>
          <w:rFonts w:ascii="Arial" w:hAnsi="Arial" w:cs="Arial"/>
          <w:sz w:val="24"/>
        </w:rPr>
        <w:t>Captioning - $1.00/minute to send it out</w:t>
      </w:r>
      <w:r w:rsidR="00DE4A91">
        <w:rPr>
          <w:rFonts w:ascii="Arial" w:hAnsi="Arial" w:cs="Arial"/>
          <w:sz w:val="24"/>
        </w:rPr>
        <w:t xml:space="preserve"> to contract vendor</w:t>
      </w:r>
    </w:p>
    <w:p w:rsidR="00632022" w:rsidRDefault="00632022" w:rsidP="00084E5F">
      <w:pPr>
        <w:pStyle w:val="NoSpacing"/>
        <w:rPr>
          <w:rFonts w:ascii="Arial" w:hAnsi="Arial" w:cs="Arial"/>
          <w:sz w:val="24"/>
        </w:rPr>
      </w:pPr>
    </w:p>
    <w:p w:rsidR="00552324" w:rsidRDefault="00632022" w:rsidP="0065283E">
      <w:pPr>
        <w:pStyle w:val="NoSpacing"/>
        <w:numPr>
          <w:ilvl w:val="0"/>
          <w:numId w:val="5"/>
        </w:numPr>
        <w:tabs>
          <w:tab w:val="left" w:pos="400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Audio only files - transcription</w:t>
      </w:r>
      <w:r w:rsidR="00E64E9A">
        <w:rPr>
          <w:rFonts w:ascii="Arial" w:hAnsi="Arial" w:cs="Arial"/>
          <w:sz w:val="24"/>
        </w:rPr>
        <w:t xml:space="preserve"> - free transcription program</w:t>
      </w:r>
      <w:r w:rsidR="00552324">
        <w:rPr>
          <w:rFonts w:ascii="Arial" w:hAnsi="Arial" w:cs="Arial"/>
          <w:sz w:val="24"/>
        </w:rPr>
        <w:t xml:space="preserve"> (</w:t>
      </w:r>
      <w:r w:rsidR="00E17FE5">
        <w:rPr>
          <w:rFonts w:ascii="Arial" w:hAnsi="Arial" w:cs="Arial"/>
          <w:sz w:val="24"/>
        </w:rPr>
        <w:t xml:space="preserve">also a </w:t>
      </w:r>
      <w:r w:rsidR="00552324">
        <w:rPr>
          <w:rFonts w:ascii="Arial" w:hAnsi="Arial" w:cs="Arial"/>
          <w:sz w:val="24"/>
        </w:rPr>
        <w:t>Google Chrome app)</w:t>
      </w:r>
      <w:r w:rsidR="00E64E9A">
        <w:rPr>
          <w:rFonts w:ascii="Arial" w:hAnsi="Arial" w:cs="Arial"/>
          <w:sz w:val="24"/>
        </w:rPr>
        <w:t xml:space="preserve"> </w:t>
      </w:r>
    </w:p>
    <w:p w:rsidR="00632022" w:rsidRDefault="00552324" w:rsidP="00E64E9A">
      <w:pPr>
        <w:pStyle w:val="NoSpacing"/>
        <w:tabs>
          <w:tab w:val="left" w:pos="400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hyperlink r:id="rId5" w:history="1">
        <w:r w:rsidR="00E64E9A" w:rsidRPr="00ED4B7C">
          <w:rPr>
            <w:rStyle w:val="Hyperlink"/>
            <w:rFonts w:ascii="Arial" w:hAnsi="Arial" w:cs="Arial"/>
            <w:sz w:val="24"/>
          </w:rPr>
          <w:t>https://transcribe.wreally.com/how-it-works</w:t>
        </w:r>
      </w:hyperlink>
    </w:p>
    <w:p w:rsidR="00E64E9A" w:rsidRPr="00084E5F" w:rsidRDefault="00E64E9A" w:rsidP="00E64E9A">
      <w:pPr>
        <w:pStyle w:val="NoSpacing"/>
        <w:tabs>
          <w:tab w:val="left" w:pos="4002"/>
        </w:tabs>
        <w:rPr>
          <w:rFonts w:ascii="Arial" w:hAnsi="Arial" w:cs="Arial"/>
          <w:sz w:val="24"/>
        </w:rPr>
      </w:pPr>
    </w:p>
    <w:p w:rsidR="003148DC" w:rsidRPr="00084E5F" w:rsidRDefault="00084E5F" w:rsidP="0065283E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084E5F">
        <w:rPr>
          <w:rFonts w:ascii="Arial" w:hAnsi="Arial" w:cs="Arial"/>
          <w:sz w:val="24"/>
        </w:rPr>
        <w:t>Accessible</w:t>
      </w:r>
      <w:r w:rsidR="003148DC" w:rsidRPr="00084E5F">
        <w:rPr>
          <w:rFonts w:ascii="Arial" w:hAnsi="Arial" w:cs="Arial"/>
          <w:sz w:val="24"/>
        </w:rPr>
        <w:t xml:space="preserve"> PDFs – free to check – </w:t>
      </w:r>
      <w:r>
        <w:rPr>
          <w:rFonts w:ascii="Arial" w:hAnsi="Arial" w:cs="Arial"/>
          <w:sz w:val="24"/>
        </w:rPr>
        <w:t xml:space="preserve">try to </w:t>
      </w:r>
      <w:r w:rsidR="003148DC" w:rsidRPr="00084E5F">
        <w:rPr>
          <w:rFonts w:ascii="Arial" w:hAnsi="Arial" w:cs="Arial"/>
          <w:sz w:val="24"/>
        </w:rPr>
        <w:t>highlight</w:t>
      </w:r>
      <w:r>
        <w:rPr>
          <w:rFonts w:ascii="Arial" w:hAnsi="Arial" w:cs="Arial"/>
          <w:sz w:val="24"/>
        </w:rPr>
        <w:t xml:space="preserve"> it – if you can its accessible</w:t>
      </w:r>
      <w:r w:rsidR="003148DC" w:rsidRPr="00084E5F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>If not, s</w:t>
      </w:r>
      <w:r w:rsidR="003148DC" w:rsidRPr="00084E5F">
        <w:rPr>
          <w:rFonts w:ascii="Arial" w:hAnsi="Arial" w:cs="Arial"/>
          <w:sz w:val="24"/>
        </w:rPr>
        <w:t>can a new copy,</w:t>
      </w:r>
      <w:r>
        <w:rPr>
          <w:rFonts w:ascii="Arial" w:hAnsi="Arial" w:cs="Arial"/>
          <w:sz w:val="24"/>
        </w:rPr>
        <w:t xml:space="preserve"> or</w:t>
      </w:r>
      <w:r w:rsidR="003148DC" w:rsidRPr="00084E5F">
        <w:rPr>
          <w:rFonts w:ascii="Arial" w:hAnsi="Arial" w:cs="Arial"/>
          <w:sz w:val="24"/>
        </w:rPr>
        <w:t xml:space="preserve"> convert for free using free campus software “Read&amp;Write Gold” or request </w:t>
      </w:r>
      <w:r>
        <w:rPr>
          <w:rFonts w:ascii="Arial" w:hAnsi="Arial" w:cs="Arial"/>
          <w:sz w:val="24"/>
        </w:rPr>
        <w:t xml:space="preserve">a </w:t>
      </w:r>
      <w:r w:rsidR="003148DC" w:rsidRPr="00084E5F">
        <w:rPr>
          <w:rFonts w:ascii="Arial" w:hAnsi="Arial" w:cs="Arial"/>
          <w:sz w:val="24"/>
        </w:rPr>
        <w:t>new scan through Libraries’ interlibrary loan</w:t>
      </w:r>
      <w:r w:rsidR="00E17FE5">
        <w:rPr>
          <w:rFonts w:ascii="Arial" w:hAnsi="Arial" w:cs="Arial"/>
          <w:sz w:val="24"/>
        </w:rPr>
        <w:t>.</w:t>
      </w:r>
    </w:p>
    <w:p w:rsidR="003148DC" w:rsidRPr="00084E5F" w:rsidRDefault="003148DC" w:rsidP="00084E5F">
      <w:pPr>
        <w:pStyle w:val="NoSpacing"/>
        <w:rPr>
          <w:rFonts w:ascii="Arial" w:hAnsi="Arial" w:cs="Arial"/>
          <w:sz w:val="24"/>
        </w:rPr>
      </w:pPr>
    </w:p>
    <w:p w:rsidR="003148DC" w:rsidRPr="00084E5F" w:rsidRDefault="003148DC" w:rsidP="0065283E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084E5F">
        <w:rPr>
          <w:rFonts w:ascii="Arial" w:hAnsi="Arial" w:cs="Arial"/>
          <w:sz w:val="24"/>
        </w:rPr>
        <w:t>Websites – WAVE accessibility checker is free</w:t>
      </w:r>
      <w:r w:rsidR="001A3B84">
        <w:rPr>
          <w:rFonts w:ascii="Arial" w:hAnsi="Arial" w:cs="Arial"/>
          <w:sz w:val="24"/>
        </w:rPr>
        <w:t xml:space="preserve">.  </w:t>
      </w:r>
      <w:r w:rsidR="0065283E">
        <w:rPr>
          <w:rFonts w:ascii="Arial" w:hAnsi="Arial" w:cs="Arial"/>
          <w:sz w:val="24"/>
        </w:rPr>
        <w:t xml:space="preserve">Other costs: </w:t>
      </w:r>
      <w:r w:rsidR="001A3B84">
        <w:rPr>
          <w:rFonts w:ascii="Arial" w:hAnsi="Arial" w:cs="Arial"/>
          <w:sz w:val="24"/>
        </w:rPr>
        <w:t>School/Departmental webmaster’s time.</w:t>
      </w:r>
      <w:r w:rsidR="005333B2">
        <w:rPr>
          <w:rFonts w:ascii="Arial" w:hAnsi="Arial" w:cs="Arial"/>
          <w:sz w:val="24"/>
        </w:rPr>
        <w:t xml:space="preserve">   **If help from outside the campus school or department is needed than </w:t>
      </w:r>
      <w:proofErr w:type="gramStart"/>
      <w:r w:rsidR="005333B2">
        <w:rPr>
          <w:rFonts w:ascii="Arial" w:hAnsi="Arial" w:cs="Arial"/>
          <w:sz w:val="24"/>
        </w:rPr>
        <w:t>its</w:t>
      </w:r>
      <w:proofErr w:type="gramEnd"/>
      <w:r w:rsidR="005333B2">
        <w:rPr>
          <w:rFonts w:ascii="Arial" w:hAnsi="Arial" w:cs="Arial"/>
          <w:sz w:val="24"/>
        </w:rPr>
        <w:t xml:space="preserve"> @$65/hour.</w:t>
      </w:r>
    </w:p>
    <w:p w:rsidR="00084E5F" w:rsidRPr="00084E5F" w:rsidRDefault="00084E5F" w:rsidP="00084E5F">
      <w:pPr>
        <w:pStyle w:val="NoSpacing"/>
        <w:rPr>
          <w:rFonts w:ascii="Arial" w:hAnsi="Arial" w:cs="Arial"/>
          <w:sz w:val="24"/>
        </w:rPr>
      </w:pPr>
    </w:p>
    <w:p w:rsidR="00DE4A91" w:rsidRDefault="00DE4A91" w:rsidP="0065283E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LMS accessibility – Campus is moving from </w:t>
      </w:r>
      <w:r w:rsidR="00084E5F" w:rsidRPr="00084E5F">
        <w:rPr>
          <w:rFonts w:ascii="Arial" w:hAnsi="Arial" w:cs="Arial"/>
          <w:sz w:val="24"/>
        </w:rPr>
        <w:t>D2L to Canvas</w:t>
      </w:r>
      <w:r>
        <w:rPr>
          <w:rFonts w:ascii="Arial" w:hAnsi="Arial" w:cs="Arial"/>
          <w:sz w:val="24"/>
        </w:rPr>
        <w:t>.  Evaluate accessibility before moving materials – change, delete or update materials</w:t>
      </w:r>
      <w:r w:rsidR="0065283E">
        <w:rPr>
          <w:rFonts w:ascii="Arial" w:hAnsi="Arial" w:cs="Arial"/>
          <w:sz w:val="24"/>
        </w:rPr>
        <w:t>.</w:t>
      </w:r>
      <w:r w:rsidR="005333B2">
        <w:rPr>
          <w:rFonts w:ascii="Arial" w:hAnsi="Arial" w:cs="Arial"/>
          <w:sz w:val="24"/>
        </w:rPr>
        <w:t xml:space="preserve">  Canvas has an accessibility checker software called </w:t>
      </w:r>
      <w:proofErr w:type="spellStart"/>
      <w:r w:rsidR="005333B2">
        <w:rPr>
          <w:rFonts w:ascii="Arial" w:hAnsi="Arial" w:cs="Arial"/>
          <w:sz w:val="24"/>
        </w:rPr>
        <w:t>DoIT</w:t>
      </w:r>
      <w:proofErr w:type="spellEnd"/>
      <w:r w:rsidR="005333B2">
        <w:rPr>
          <w:rFonts w:ascii="Arial" w:hAnsi="Arial" w:cs="Arial"/>
          <w:sz w:val="24"/>
        </w:rPr>
        <w:t xml:space="preserve"> that checks accessibility, suggests changes and can make some of the changes.</w:t>
      </w:r>
    </w:p>
    <w:p w:rsidR="00DE4A91" w:rsidRDefault="00DE4A91" w:rsidP="00084E5F">
      <w:pPr>
        <w:pStyle w:val="NoSpacing"/>
        <w:rPr>
          <w:rFonts w:ascii="Arial" w:hAnsi="Arial" w:cs="Arial"/>
          <w:sz w:val="24"/>
        </w:rPr>
      </w:pPr>
    </w:p>
    <w:p w:rsidR="00DE4A91" w:rsidRDefault="00DE4A91" w:rsidP="00084E5F">
      <w:pPr>
        <w:pStyle w:val="NoSpacing"/>
        <w:rPr>
          <w:rFonts w:ascii="Arial" w:hAnsi="Arial" w:cs="Arial"/>
          <w:sz w:val="24"/>
        </w:rPr>
      </w:pPr>
    </w:p>
    <w:p w:rsidR="003148DC" w:rsidRPr="00DE4A91" w:rsidRDefault="00DE4A91" w:rsidP="00084E5F">
      <w:pPr>
        <w:pStyle w:val="NoSpacing"/>
        <w:rPr>
          <w:rFonts w:ascii="Arial" w:hAnsi="Arial" w:cs="Arial"/>
          <w:b/>
          <w:sz w:val="24"/>
        </w:rPr>
      </w:pPr>
      <w:r w:rsidRPr="00DE4A91">
        <w:rPr>
          <w:rFonts w:ascii="Arial" w:hAnsi="Arial" w:cs="Arial"/>
          <w:b/>
          <w:sz w:val="24"/>
        </w:rPr>
        <w:t>COST OF NOT:</w:t>
      </w:r>
    </w:p>
    <w:p w:rsidR="00E16E47" w:rsidRDefault="008C3401" w:rsidP="00DE4A91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Loss of student enrollment </w:t>
      </w:r>
      <w:r w:rsidR="00DE4A91">
        <w:rPr>
          <w:rFonts w:ascii="Arial" w:hAnsi="Arial" w:cs="Arial"/>
          <w:sz w:val="24"/>
        </w:rPr>
        <w:t>due to inaccessible processes</w:t>
      </w:r>
      <w:r>
        <w:rPr>
          <w:rFonts w:ascii="Arial" w:hAnsi="Arial" w:cs="Arial"/>
          <w:sz w:val="24"/>
        </w:rPr>
        <w:t xml:space="preserve"> - $$$$ unknown</w:t>
      </w:r>
    </w:p>
    <w:p w:rsidR="00E16E47" w:rsidRDefault="00E16E47" w:rsidP="00084E5F">
      <w:pPr>
        <w:pStyle w:val="NoSpacing"/>
        <w:rPr>
          <w:rFonts w:ascii="Arial" w:hAnsi="Arial" w:cs="Arial"/>
          <w:sz w:val="24"/>
        </w:rPr>
      </w:pPr>
    </w:p>
    <w:p w:rsidR="008C3401" w:rsidRPr="008C3401" w:rsidRDefault="00E16E47" w:rsidP="00DE4A91">
      <w:pPr>
        <w:pStyle w:val="NoSpacing"/>
        <w:numPr>
          <w:ilvl w:val="0"/>
          <w:numId w:val="4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Loss of student</w:t>
      </w:r>
      <w:r w:rsidR="008C3401">
        <w:rPr>
          <w:rFonts w:ascii="Arial" w:hAnsi="Arial" w:cs="Arial"/>
          <w:sz w:val="24"/>
        </w:rPr>
        <w:t xml:space="preserve"> success – may result in students dropping </w:t>
      </w:r>
      <w:r w:rsidR="0065283E">
        <w:rPr>
          <w:rFonts w:ascii="Arial" w:hAnsi="Arial" w:cs="Arial"/>
          <w:sz w:val="24"/>
        </w:rPr>
        <w:t xml:space="preserve">out without </w:t>
      </w:r>
      <w:r w:rsidR="00DE4A91">
        <w:rPr>
          <w:rFonts w:ascii="Arial" w:hAnsi="Arial" w:cs="Arial"/>
          <w:sz w:val="24"/>
        </w:rPr>
        <w:t xml:space="preserve">completing their </w:t>
      </w:r>
    </w:p>
    <w:p w:rsidR="008C3401" w:rsidRDefault="008C3401" w:rsidP="008C3401">
      <w:pPr>
        <w:pStyle w:val="NoSpacing"/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DE4A91">
        <w:rPr>
          <w:rFonts w:ascii="Arial" w:hAnsi="Arial" w:cs="Arial"/>
          <w:sz w:val="24"/>
        </w:rPr>
        <w:t>degrees</w:t>
      </w:r>
      <w:proofErr w:type="gramEnd"/>
      <w:r w:rsidR="00DE4A91">
        <w:rPr>
          <w:rFonts w:ascii="Arial" w:hAnsi="Arial" w:cs="Arial"/>
          <w:sz w:val="24"/>
        </w:rPr>
        <w:t xml:space="preserve"> - </w:t>
      </w:r>
      <w:r w:rsidR="0065462D" w:rsidRPr="0065283E">
        <w:rPr>
          <w:rFonts w:ascii="Arial" w:hAnsi="Arial" w:cs="Arial"/>
          <w:i/>
          <w:sz w:val="24"/>
        </w:rPr>
        <w:t xml:space="preserve">The U.S. Bureau of Labor Statistics states that only </w:t>
      </w:r>
      <w:r w:rsidR="0065462D" w:rsidRPr="008C3401">
        <w:rPr>
          <w:rFonts w:ascii="Arial" w:hAnsi="Arial" w:cs="Arial"/>
          <w:b/>
          <w:i/>
          <w:sz w:val="24"/>
        </w:rPr>
        <w:t>16.4</w:t>
      </w:r>
      <w:r w:rsidR="0065462D" w:rsidRPr="0065283E">
        <w:rPr>
          <w:rFonts w:ascii="Arial" w:hAnsi="Arial" w:cs="Arial"/>
          <w:i/>
          <w:sz w:val="24"/>
        </w:rPr>
        <w:t xml:space="preserve"> per cent of students </w:t>
      </w:r>
    </w:p>
    <w:p w:rsidR="008C3401" w:rsidRDefault="008C3401" w:rsidP="008C3401">
      <w:pPr>
        <w:pStyle w:val="NoSpacing"/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proofErr w:type="gramStart"/>
      <w:r w:rsidR="0065462D" w:rsidRPr="0065283E">
        <w:rPr>
          <w:rFonts w:ascii="Arial" w:hAnsi="Arial" w:cs="Arial"/>
          <w:i/>
          <w:sz w:val="24"/>
        </w:rPr>
        <w:t>with</w:t>
      </w:r>
      <w:proofErr w:type="gramEnd"/>
      <w:r w:rsidR="0065462D" w:rsidRPr="0065283E">
        <w:rPr>
          <w:rFonts w:ascii="Arial" w:hAnsi="Arial" w:cs="Arial"/>
          <w:i/>
          <w:sz w:val="24"/>
        </w:rPr>
        <w:t xml:space="preserve"> disabilities have completed a bachelor’s degree – a sharp difference compared to </w:t>
      </w:r>
    </w:p>
    <w:p w:rsidR="008C3401" w:rsidRDefault="008C3401" w:rsidP="008C3401">
      <w:pPr>
        <w:pStyle w:val="NoSpacing"/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proofErr w:type="gramStart"/>
      <w:r w:rsidR="0065462D" w:rsidRPr="0065283E">
        <w:rPr>
          <w:rFonts w:ascii="Arial" w:hAnsi="Arial" w:cs="Arial"/>
          <w:i/>
          <w:sz w:val="24"/>
        </w:rPr>
        <w:t>the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 w:rsidR="0065462D" w:rsidRPr="0065283E">
        <w:rPr>
          <w:rFonts w:ascii="Arial" w:hAnsi="Arial" w:cs="Arial"/>
          <w:i/>
          <w:sz w:val="24"/>
        </w:rPr>
        <w:t xml:space="preserve">34.6 of students without a disability who finish a first degree. This gap is a product of </w:t>
      </w:r>
    </w:p>
    <w:p w:rsidR="008C3401" w:rsidRDefault="008C3401" w:rsidP="008C3401">
      <w:pPr>
        <w:pStyle w:val="NoSpacing"/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proofErr w:type="gramStart"/>
      <w:r w:rsidR="0065462D" w:rsidRPr="0065283E">
        <w:rPr>
          <w:rFonts w:ascii="Arial" w:hAnsi="Arial" w:cs="Arial"/>
          <w:i/>
          <w:sz w:val="24"/>
        </w:rPr>
        <w:t>the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 w:rsidR="0065462D" w:rsidRPr="0065283E">
        <w:rPr>
          <w:rFonts w:ascii="Arial" w:hAnsi="Arial" w:cs="Arial"/>
          <w:i/>
          <w:sz w:val="24"/>
        </w:rPr>
        <w:t xml:space="preserve">lack of support institutions give their students with disabilities, including the barriers </w:t>
      </w:r>
    </w:p>
    <w:p w:rsidR="008C3401" w:rsidRDefault="008C3401" w:rsidP="008C3401">
      <w:pPr>
        <w:pStyle w:val="NoSpacing"/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proofErr w:type="gramStart"/>
      <w:r w:rsidR="0065462D" w:rsidRPr="0065283E">
        <w:rPr>
          <w:rFonts w:ascii="Arial" w:hAnsi="Arial" w:cs="Arial"/>
          <w:i/>
          <w:sz w:val="24"/>
        </w:rPr>
        <w:t>they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 w:rsidR="0065462D" w:rsidRPr="0065283E">
        <w:rPr>
          <w:rFonts w:ascii="Arial" w:hAnsi="Arial" w:cs="Arial"/>
          <w:i/>
          <w:sz w:val="24"/>
        </w:rPr>
        <w:t>face due to web inaccessibility.</w:t>
      </w:r>
      <w:r w:rsidR="0065462D" w:rsidRPr="0065283E">
        <w:rPr>
          <w:i/>
        </w:rPr>
        <w:t xml:space="preserve"> </w:t>
      </w:r>
      <w:r w:rsidR="00DE4A91" w:rsidRPr="0065283E">
        <w:rPr>
          <w:i/>
        </w:rPr>
        <w:t xml:space="preserve">  </w:t>
      </w:r>
      <w:r w:rsidR="0065462D" w:rsidRPr="0065283E">
        <w:rPr>
          <w:rFonts w:ascii="Arial" w:hAnsi="Arial" w:cs="Arial"/>
          <w:i/>
          <w:sz w:val="24"/>
        </w:rPr>
        <w:t xml:space="preserve">(US Bureau of Labor Statistics Department of </w:t>
      </w:r>
    </w:p>
    <w:p w:rsidR="008C3401" w:rsidRDefault="008C3401" w:rsidP="0065283E">
      <w:pPr>
        <w:pStyle w:val="NoSpacing"/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="0065462D" w:rsidRPr="0065283E">
        <w:rPr>
          <w:rFonts w:ascii="Arial" w:hAnsi="Arial" w:cs="Arial"/>
          <w:i/>
          <w:sz w:val="24"/>
        </w:rPr>
        <w:t>Labor, 2015.)</w:t>
      </w:r>
    </w:p>
    <w:p w:rsidR="008C3401" w:rsidRPr="0065283E" w:rsidRDefault="008C3401" w:rsidP="0065283E">
      <w:pPr>
        <w:pStyle w:val="NoSpacing"/>
        <w:ind w:left="720"/>
        <w:rPr>
          <w:rFonts w:ascii="Arial" w:hAnsi="Arial" w:cs="Arial"/>
          <w:i/>
          <w:sz w:val="24"/>
        </w:rPr>
      </w:pPr>
    </w:p>
    <w:p w:rsidR="00E16E47" w:rsidRDefault="008C3401" w:rsidP="008C3401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Loss of faculty and staff </w:t>
      </w:r>
      <w:r w:rsidR="00863168">
        <w:rPr>
          <w:rFonts w:ascii="Arial" w:hAnsi="Arial" w:cs="Arial"/>
          <w:sz w:val="24"/>
        </w:rPr>
        <w:t xml:space="preserve">due to inaccessible </w:t>
      </w:r>
      <w:r w:rsidR="00840551">
        <w:rPr>
          <w:rFonts w:ascii="Arial" w:hAnsi="Arial" w:cs="Arial"/>
          <w:sz w:val="24"/>
        </w:rPr>
        <w:t xml:space="preserve">IT and </w:t>
      </w:r>
      <w:r w:rsidR="00863168">
        <w:rPr>
          <w:rFonts w:ascii="Arial" w:hAnsi="Arial" w:cs="Arial"/>
          <w:sz w:val="24"/>
        </w:rPr>
        <w:t>research</w:t>
      </w:r>
      <w:r>
        <w:rPr>
          <w:rFonts w:ascii="Arial" w:hAnsi="Arial" w:cs="Arial"/>
          <w:sz w:val="24"/>
        </w:rPr>
        <w:t xml:space="preserve">- $$$$ unknown </w:t>
      </w:r>
    </w:p>
    <w:p w:rsidR="00DE4A91" w:rsidRDefault="00DE4A91" w:rsidP="0065462D">
      <w:pPr>
        <w:pStyle w:val="NoSpacing"/>
        <w:rPr>
          <w:rFonts w:ascii="Arial" w:hAnsi="Arial" w:cs="Arial"/>
          <w:sz w:val="24"/>
        </w:rPr>
      </w:pPr>
    </w:p>
    <w:p w:rsidR="003148DC" w:rsidRPr="00D209EB" w:rsidRDefault="003148DC" w:rsidP="00DE4A91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D209EB">
        <w:rPr>
          <w:rFonts w:ascii="Arial" w:hAnsi="Arial" w:cs="Arial"/>
          <w:sz w:val="24"/>
        </w:rPr>
        <w:t>Lawsuits</w:t>
      </w:r>
      <w:r w:rsidR="008C3401">
        <w:rPr>
          <w:rFonts w:ascii="Arial" w:hAnsi="Arial" w:cs="Arial"/>
          <w:sz w:val="24"/>
        </w:rPr>
        <w:t xml:space="preserve"> – result of OCR complaint when DOJ gets involved.</w:t>
      </w:r>
    </w:p>
    <w:p w:rsidR="00084E5F" w:rsidRDefault="00084E5F" w:rsidP="00084E5F">
      <w:pPr>
        <w:pStyle w:val="NoSpacing"/>
        <w:rPr>
          <w:rFonts w:ascii="Arial" w:hAnsi="Arial" w:cs="Arial"/>
          <w:sz w:val="24"/>
        </w:rPr>
      </w:pPr>
    </w:p>
    <w:p w:rsidR="003148DC" w:rsidRDefault="003148DC" w:rsidP="00D209EB">
      <w:pPr>
        <w:pStyle w:val="NoSpacing"/>
        <w:numPr>
          <w:ilvl w:val="0"/>
          <w:numId w:val="4"/>
        </w:numPr>
        <w:ind w:left="1440"/>
        <w:rPr>
          <w:rFonts w:ascii="Arial" w:hAnsi="Arial" w:cs="Arial"/>
          <w:sz w:val="24"/>
        </w:rPr>
      </w:pPr>
      <w:r w:rsidRPr="00084E5F">
        <w:rPr>
          <w:rFonts w:ascii="Arial" w:hAnsi="Arial" w:cs="Arial"/>
          <w:sz w:val="24"/>
        </w:rPr>
        <w:t>Miami State – paid</w:t>
      </w:r>
      <w:r w:rsidR="00DE4A91">
        <w:rPr>
          <w:rFonts w:ascii="Arial" w:hAnsi="Arial" w:cs="Arial"/>
          <w:sz w:val="24"/>
        </w:rPr>
        <w:t xml:space="preserve"> </w:t>
      </w:r>
      <w:r w:rsidR="00D209EB">
        <w:rPr>
          <w:rFonts w:ascii="Arial" w:hAnsi="Arial" w:cs="Arial"/>
          <w:sz w:val="24"/>
        </w:rPr>
        <w:t>$</w:t>
      </w:r>
      <w:r w:rsidR="00DE4A91">
        <w:rPr>
          <w:rFonts w:ascii="Arial" w:hAnsi="Arial" w:cs="Arial"/>
          <w:sz w:val="24"/>
        </w:rPr>
        <w:t xml:space="preserve">108,000 plus $142,000 (less repaid debt of $40-$50,000) </w:t>
      </w:r>
      <w:r w:rsidRPr="00084E5F">
        <w:rPr>
          <w:rFonts w:ascii="Arial" w:hAnsi="Arial" w:cs="Arial"/>
          <w:sz w:val="24"/>
        </w:rPr>
        <w:t>to student</w:t>
      </w:r>
    </w:p>
    <w:p w:rsidR="003148DC" w:rsidRPr="005333B2" w:rsidRDefault="003148DC" w:rsidP="00D1380A">
      <w:pPr>
        <w:pStyle w:val="NoSpacing"/>
        <w:numPr>
          <w:ilvl w:val="0"/>
          <w:numId w:val="4"/>
        </w:numPr>
        <w:ind w:left="1440"/>
        <w:rPr>
          <w:rFonts w:ascii="Arial" w:hAnsi="Arial" w:cs="Arial"/>
          <w:sz w:val="24"/>
        </w:rPr>
      </w:pPr>
      <w:r w:rsidRPr="005333B2">
        <w:rPr>
          <w:rFonts w:ascii="Arial" w:hAnsi="Arial" w:cs="Arial"/>
          <w:sz w:val="24"/>
        </w:rPr>
        <w:t>Louisiana Tech - $23,543 to student – plus legal fees</w:t>
      </w:r>
      <w:r w:rsidR="00084E5F" w:rsidRPr="005333B2">
        <w:rPr>
          <w:rFonts w:ascii="Arial" w:hAnsi="Arial" w:cs="Arial"/>
          <w:sz w:val="24"/>
        </w:rPr>
        <w:br/>
      </w:r>
      <w:r w:rsidRPr="005333B2">
        <w:rPr>
          <w:rFonts w:ascii="Arial" w:hAnsi="Arial" w:cs="Arial"/>
          <w:sz w:val="24"/>
        </w:rPr>
        <w:t>Florida State - $150,000 (</w:t>
      </w:r>
      <w:r w:rsidR="00084E5F" w:rsidRPr="005333B2">
        <w:rPr>
          <w:rFonts w:ascii="Arial" w:hAnsi="Arial" w:cs="Arial"/>
          <w:sz w:val="24"/>
        </w:rPr>
        <w:t>$</w:t>
      </w:r>
      <w:r w:rsidRPr="005333B2">
        <w:rPr>
          <w:rFonts w:ascii="Arial" w:hAnsi="Arial" w:cs="Arial"/>
          <w:sz w:val="24"/>
        </w:rPr>
        <w:t>75,0</w:t>
      </w:r>
      <w:r w:rsidR="00084E5F" w:rsidRPr="005333B2">
        <w:rPr>
          <w:rFonts w:ascii="Arial" w:hAnsi="Arial" w:cs="Arial"/>
          <w:sz w:val="24"/>
        </w:rPr>
        <w:t>0</w:t>
      </w:r>
      <w:r w:rsidRPr="005333B2">
        <w:rPr>
          <w:rFonts w:ascii="Arial" w:hAnsi="Arial" w:cs="Arial"/>
          <w:sz w:val="24"/>
        </w:rPr>
        <w:t xml:space="preserve">0 per </w:t>
      </w:r>
      <w:r w:rsidR="00DB2839" w:rsidRPr="005333B2">
        <w:rPr>
          <w:rFonts w:ascii="Arial" w:hAnsi="Arial" w:cs="Arial"/>
          <w:sz w:val="24"/>
        </w:rPr>
        <w:t xml:space="preserve">2 </w:t>
      </w:r>
      <w:r w:rsidRPr="005333B2">
        <w:rPr>
          <w:rFonts w:ascii="Arial" w:hAnsi="Arial" w:cs="Arial"/>
          <w:sz w:val="24"/>
        </w:rPr>
        <w:t>student</w:t>
      </w:r>
      <w:r w:rsidR="00DB2839" w:rsidRPr="005333B2">
        <w:rPr>
          <w:rFonts w:ascii="Arial" w:hAnsi="Arial" w:cs="Arial"/>
          <w:sz w:val="24"/>
        </w:rPr>
        <w:t>s</w:t>
      </w:r>
      <w:r w:rsidRPr="005333B2">
        <w:rPr>
          <w:rFonts w:ascii="Arial" w:hAnsi="Arial" w:cs="Arial"/>
          <w:sz w:val="24"/>
        </w:rPr>
        <w:t>) – plus legal fees</w:t>
      </w:r>
    </w:p>
    <w:p w:rsidR="003148DC" w:rsidRDefault="003148DC" w:rsidP="00D209EB">
      <w:pPr>
        <w:pStyle w:val="NoSpacing"/>
        <w:numPr>
          <w:ilvl w:val="0"/>
          <w:numId w:val="4"/>
        </w:numPr>
        <w:ind w:left="1440"/>
        <w:rPr>
          <w:rFonts w:ascii="Arial" w:hAnsi="Arial" w:cs="Arial"/>
          <w:sz w:val="24"/>
        </w:rPr>
      </w:pPr>
      <w:r w:rsidRPr="00084E5F">
        <w:rPr>
          <w:rFonts w:ascii="Arial" w:hAnsi="Arial" w:cs="Arial"/>
          <w:sz w:val="24"/>
        </w:rPr>
        <w:t xml:space="preserve">CSU San </w:t>
      </w:r>
      <w:proofErr w:type="spellStart"/>
      <w:r w:rsidRPr="00084E5F">
        <w:rPr>
          <w:rFonts w:ascii="Arial" w:hAnsi="Arial" w:cs="Arial"/>
          <w:sz w:val="24"/>
        </w:rPr>
        <w:t>Bernadino</w:t>
      </w:r>
      <w:proofErr w:type="spellEnd"/>
      <w:r w:rsidRPr="00084E5F">
        <w:rPr>
          <w:rFonts w:ascii="Arial" w:hAnsi="Arial" w:cs="Arial"/>
          <w:sz w:val="24"/>
        </w:rPr>
        <w:t xml:space="preserve"> – $820,000 ($505,000 Attorney fees and $315,000 in damages)</w:t>
      </w:r>
    </w:p>
    <w:p w:rsidR="005333B2" w:rsidRPr="00084E5F" w:rsidRDefault="005333B2" w:rsidP="005333B2">
      <w:pPr>
        <w:pStyle w:val="NoSpacing"/>
        <w:ind w:left="1440"/>
        <w:rPr>
          <w:rFonts w:ascii="Arial" w:hAnsi="Arial" w:cs="Arial"/>
          <w:sz w:val="24"/>
        </w:rPr>
      </w:pPr>
      <w:bookmarkStart w:id="0" w:name="_GoBack"/>
      <w:bookmarkEnd w:id="0"/>
    </w:p>
    <w:p w:rsidR="00E16E47" w:rsidRPr="00084E5F" w:rsidRDefault="00E16E47" w:rsidP="00D209EB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Bad</w:t>
      </w:r>
      <w:r w:rsidR="00D209EB"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</w:rPr>
        <w:t xml:space="preserve">ublicity from a lawsuit that claims </w:t>
      </w:r>
      <w:r w:rsidR="0065283E">
        <w:rPr>
          <w:rFonts w:ascii="Arial" w:hAnsi="Arial" w:cs="Arial"/>
          <w:sz w:val="24"/>
        </w:rPr>
        <w:t xml:space="preserve">institutional </w:t>
      </w:r>
      <w:r w:rsidR="00D209EB">
        <w:rPr>
          <w:rFonts w:ascii="Arial" w:hAnsi="Arial" w:cs="Arial"/>
          <w:sz w:val="24"/>
        </w:rPr>
        <w:t>discrimination</w:t>
      </w:r>
      <w:r>
        <w:rPr>
          <w:rFonts w:ascii="Arial" w:hAnsi="Arial" w:cs="Arial"/>
          <w:sz w:val="24"/>
        </w:rPr>
        <w:t xml:space="preserve"> - $$$$</w:t>
      </w:r>
      <w:r w:rsidR="008C3401">
        <w:rPr>
          <w:rFonts w:ascii="Arial" w:hAnsi="Arial" w:cs="Arial"/>
          <w:sz w:val="24"/>
        </w:rPr>
        <w:t xml:space="preserve"> unknown</w:t>
      </w:r>
    </w:p>
    <w:sectPr w:rsidR="00E16E47" w:rsidRPr="00084E5F" w:rsidSect="00A87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D51"/>
    <w:multiLevelType w:val="hybridMultilevel"/>
    <w:tmpl w:val="05DE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E89"/>
    <w:multiLevelType w:val="hybridMultilevel"/>
    <w:tmpl w:val="13A8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5D9B"/>
    <w:multiLevelType w:val="hybridMultilevel"/>
    <w:tmpl w:val="C3D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6E28"/>
    <w:multiLevelType w:val="multilevel"/>
    <w:tmpl w:val="709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139D4"/>
    <w:multiLevelType w:val="multilevel"/>
    <w:tmpl w:val="8A34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64CD7"/>
    <w:multiLevelType w:val="hybridMultilevel"/>
    <w:tmpl w:val="123A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44316"/>
    <w:multiLevelType w:val="hybridMultilevel"/>
    <w:tmpl w:val="3E8CFA22"/>
    <w:lvl w:ilvl="0" w:tplc="A0A8BF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B1730"/>
    <w:multiLevelType w:val="multilevel"/>
    <w:tmpl w:val="764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7"/>
    <w:rsid w:val="00084E5F"/>
    <w:rsid w:val="001A3B84"/>
    <w:rsid w:val="002D7889"/>
    <w:rsid w:val="003148DC"/>
    <w:rsid w:val="005333B2"/>
    <w:rsid w:val="00552324"/>
    <w:rsid w:val="0059670F"/>
    <w:rsid w:val="00632022"/>
    <w:rsid w:val="0065283E"/>
    <w:rsid w:val="0065462D"/>
    <w:rsid w:val="00840551"/>
    <w:rsid w:val="00863168"/>
    <w:rsid w:val="0087024E"/>
    <w:rsid w:val="008C3401"/>
    <w:rsid w:val="008F5618"/>
    <w:rsid w:val="00A02635"/>
    <w:rsid w:val="00A70E57"/>
    <w:rsid w:val="00A87798"/>
    <w:rsid w:val="00C34864"/>
    <w:rsid w:val="00CB27CA"/>
    <w:rsid w:val="00D209EB"/>
    <w:rsid w:val="00DB2839"/>
    <w:rsid w:val="00DE4A91"/>
    <w:rsid w:val="00DF6DCD"/>
    <w:rsid w:val="00E16E47"/>
    <w:rsid w:val="00E17FE5"/>
    <w:rsid w:val="00E256C7"/>
    <w:rsid w:val="00E64E9A"/>
    <w:rsid w:val="00EA5130"/>
    <w:rsid w:val="00F007F1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22255-A82B-4DE5-BD6D-9AF8A7A7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7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7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527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683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8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0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67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6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6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7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59425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471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7007">
                          <w:marLeft w:val="0"/>
                          <w:marRight w:val="0"/>
                          <w:marTop w:val="16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614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315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6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5083">
                          <w:marLeft w:val="0"/>
                          <w:marRight w:val="0"/>
                          <w:marTop w:val="16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cribe.wreally.com/how-it-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Beth E Traylor</cp:lastModifiedBy>
  <cp:revision>19</cp:revision>
  <cp:lastPrinted>2018-02-27T21:45:00Z</cp:lastPrinted>
  <dcterms:created xsi:type="dcterms:W3CDTF">2018-02-08T16:07:00Z</dcterms:created>
  <dcterms:modified xsi:type="dcterms:W3CDTF">2018-04-05T19:23:00Z</dcterms:modified>
</cp:coreProperties>
</file>