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E00F" w14:textId="376753D7" w:rsidR="00D039F4" w:rsidRPr="00806517" w:rsidRDefault="004611DA" w:rsidP="004611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6517">
        <w:rPr>
          <w:rFonts w:ascii="Arial" w:hAnsi="Arial" w:cs="Arial"/>
          <w:b/>
          <w:sz w:val="24"/>
          <w:szCs w:val="24"/>
        </w:rPr>
        <w:t>A</w:t>
      </w:r>
      <w:r w:rsidR="00D039F4">
        <w:rPr>
          <w:rFonts w:ascii="Arial" w:hAnsi="Arial" w:cs="Arial"/>
          <w:b/>
          <w:sz w:val="24"/>
          <w:szCs w:val="24"/>
        </w:rPr>
        <w:t>mericans with Disabilities Act and Accessibility Committee (ADAAAC)</w:t>
      </w:r>
      <w:r w:rsidRPr="00806517">
        <w:rPr>
          <w:rFonts w:ascii="Arial" w:hAnsi="Arial" w:cs="Arial"/>
          <w:b/>
          <w:sz w:val="24"/>
          <w:szCs w:val="24"/>
        </w:rPr>
        <w:t xml:space="preserve"> Meeting Agenda</w:t>
      </w:r>
    </w:p>
    <w:p w14:paraId="4BB68A72" w14:textId="61E4BD6B" w:rsidR="004611DA" w:rsidRPr="00806517" w:rsidRDefault="00D039F4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9</w:t>
      </w:r>
      <w:r w:rsidR="004611DA" w:rsidRPr="00806517">
        <w:rPr>
          <w:rFonts w:ascii="Arial" w:hAnsi="Arial" w:cs="Arial"/>
          <w:sz w:val="24"/>
          <w:szCs w:val="24"/>
        </w:rPr>
        <w:t>, 2015</w:t>
      </w:r>
    </w:p>
    <w:p w14:paraId="34EA1FF1" w14:textId="419032CB" w:rsidR="004611DA" w:rsidRPr="00806517" w:rsidRDefault="00D039F4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11:00</w:t>
      </w:r>
      <w:r w:rsidR="004611DA" w:rsidRPr="00806517">
        <w:rPr>
          <w:rFonts w:ascii="Arial" w:hAnsi="Arial" w:cs="Arial"/>
          <w:sz w:val="24"/>
          <w:szCs w:val="24"/>
        </w:rPr>
        <w:t xml:space="preserve"> – Regents Room</w:t>
      </w:r>
      <w:r>
        <w:rPr>
          <w:rFonts w:ascii="Arial" w:hAnsi="Arial" w:cs="Arial"/>
          <w:sz w:val="24"/>
          <w:szCs w:val="24"/>
        </w:rPr>
        <w:t>, Chapman Hall</w:t>
      </w:r>
    </w:p>
    <w:p w14:paraId="14D822F1" w14:textId="77777777" w:rsidR="004611DA" w:rsidRPr="00806517" w:rsidRDefault="004611DA" w:rsidP="004611DA">
      <w:pPr>
        <w:pStyle w:val="NoSpacing"/>
        <w:rPr>
          <w:rFonts w:ascii="Arial" w:hAnsi="Arial" w:cs="Arial"/>
          <w:sz w:val="24"/>
          <w:szCs w:val="24"/>
        </w:rPr>
      </w:pPr>
    </w:p>
    <w:p w14:paraId="42C1287B" w14:textId="77777777" w:rsidR="004611DA" w:rsidRPr="00806517" w:rsidRDefault="004611DA" w:rsidP="004611DA">
      <w:pPr>
        <w:pStyle w:val="NoSpacing"/>
        <w:rPr>
          <w:rFonts w:ascii="Arial" w:hAnsi="Arial" w:cs="Arial"/>
          <w:sz w:val="24"/>
          <w:szCs w:val="24"/>
        </w:rPr>
      </w:pPr>
    </w:p>
    <w:p w14:paraId="6538F564" w14:textId="6A3CEFF7" w:rsidR="00D039F4" w:rsidRDefault="00D039F4" w:rsidP="004611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Introductory Remarks</w:t>
      </w:r>
      <w:r w:rsidR="00065B56">
        <w:rPr>
          <w:rFonts w:ascii="Arial" w:hAnsi="Arial" w:cs="Arial"/>
          <w:sz w:val="24"/>
          <w:szCs w:val="24"/>
        </w:rPr>
        <w:t>/Announcements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73AC19E" w14:textId="552AE733" w:rsidR="004611DA" w:rsidRDefault="00D039F4" w:rsidP="00D039F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Notetakers</w:t>
      </w:r>
      <w:proofErr w:type="spellEnd"/>
      <w:r>
        <w:rPr>
          <w:rFonts w:ascii="Arial" w:hAnsi="Arial" w:cs="Arial"/>
          <w:sz w:val="24"/>
          <w:szCs w:val="24"/>
        </w:rPr>
        <w:t xml:space="preserve"> (rotating)</w:t>
      </w:r>
    </w:p>
    <w:p w14:paraId="4EFA5AEE" w14:textId="11FE61DC" w:rsidR="00065B56" w:rsidRPr="00065B56" w:rsidRDefault="00065B56" w:rsidP="00065B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Meetings and Scheduling – Thank you for your responses!</w:t>
      </w:r>
    </w:p>
    <w:p w14:paraId="6882FABD" w14:textId="77777777" w:rsidR="00D039F4" w:rsidRDefault="00D039F4" w:rsidP="00D039F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Questions, terminology</w:t>
      </w:r>
    </w:p>
    <w:p w14:paraId="1DAAEE62" w14:textId="77777777" w:rsidR="009F72FD" w:rsidRDefault="009F72FD" w:rsidP="009F72F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Listserve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14:paraId="4187D6E8" w14:textId="77777777" w:rsidR="009F72FD" w:rsidRDefault="009F72FD" w:rsidP="009F72FD">
      <w:pPr>
        <w:pStyle w:val="NoSpacing"/>
        <w:numPr>
          <w:ilvl w:val="2"/>
          <w:numId w:val="2"/>
        </w:numPr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Moderation settings; </w:t>
      </w:r>
    </w:p>
    <w:p w14:paraId="134C49B1" w14:textId="77777777" w:rsidR="009F72FD" w:rsidRDefault="009F72FD" w:rsidP="009F72FD">
      <w:pPr>
        <w:pStyle w:val="NoSpacing"/>
        <w:numPr>
          <w:ilvl w:val="2"/>
          <w:numId w:val="2"/>
        </w:numPr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Education/Outreach by digest or if short notice, separate emails.</w:t>
      </w:r>
    </w:p>
    <w:p w14:paraId="416A14C0" w14:textId="77777777" w:rsidR="009F72FD" w:rsidRDefault="009F72FD" w:rsidP="009F72F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5B34C90" w14:textId="77777777" w:rsidR="009F72FD" w:rsidRDefault="00D039F4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9F4">
        <w:rPr>
          <w:rFonts w:ascii="Arial" w:hAnsi="Arial" w:cs="Arial"/>
          <w:sz w:val="24"/>
          <w:szCs w:val="24"/>
        </w:rPr>
        <w:t>Committee as Advisory Committee</w:t>
      </w:r>
      <w:r w:rsidR="009F72FD">
        <w:rPr>
          <w:rFonts w:ascii="Arial" w:hAnsi="Arial" w:cs="Arial"/>
          <w:sz w:val="24"/>
          <w:szCs w:val="24"/>
        </w:rPr>
        <w:t xml:space="preserve"> to the Provost and the Chancellor. </w:t>
      </w:r>
    </w:p>
    <w:p w14:paraId="165912D6" w14:textId="5D436FA7" w:rsidR="00D039F4" w:rsidRPr="009F72FD" w:rsidRDefault="009F72FD" w:rsidP="009F72F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(Some great ideas came up from last meeting for future review, would need to decide recommendations based on this information, e.g. </w:t>
      </w:r>
      <w:r w:rsidRPr="009F72FD">
        <w:rPr>
          <w:rFonts w:ascii="Arial" w:hAnsi="Arial" w:cs="Arial"/>
          <w:sz w:val="24"/>
          <w:szCs w:val="24"/>
        </w:rPr>
        <w:t>Accessibility of departments</w:t>
      </w:r>
      <w:r>
        <w:rPr>
          <w:rFonts w:ascii="Arial" w:hAnsi="Arial" w:cs="Arial"/>
          <w:sz w:val="24"/>
          <w:szCs w:val="24"/>
        </w:rPr>
        <w:t xml:space="preserve">; </w:t>
      </w:r>
      <w:r w:rsidRPr="009F72FD">
        <w:rPr>
          <w:rFonts w:ascii="Arial" w:hAnsi="Arial" w:cs="Arial"/>
          <w:sz w:val="24"/>
          <w:szCs w:val="24"/>
        </w:rPr>
        <w:t xml:space="preserve">Needs of departments </w:t>
      </w:r>
      <w:r>
        <w:rPr>
          <w:rFonts w:ascii="Arial" w:hAnsi="Arial" w:cs="Arial"/>
          <w:sz w:val="24"/>
          <w:szCs w:val="24"/>
        </w:rPr>
        <w:t>–</w:t>
      </w:r>
      <w:r w:rsidRPr="009F72FD">
        <w:rPr>
          <w:rFonts w:ascii="Arial" w:hAnsi="Arial" w:cs="Arial"/>
          <w:sz w:val="24"/>
          <w:szCs w:val="24"/>
        </w:rPr>
        <w:t xml:space="preserve"> Surveys</w:t>
      </w:r>
      <w:r>
        <w:rPr>
          <w:rFonts w:ascii="Arial" w:hAnsi="Arial" w:cs="Arial"/>
          <w:sz w:val="24"/>
          <w:szCs w:val="24"/>
        </w:rPr>
        <w:t xml:space="preserve">; </w:t>
      </w:r>
      <w:r w:rsidRPr="009F72FD">
        <w:rPr>
          <w:rFonts w:ascii="Arial" w:hAnsi="Arial" w:cs="Arial"/>
          <w:sz w:val="24"/>
          <w:szCs w:val="24"/>
        </w:rPr>
        <w:t>Gathering statistics – employees and students)</w:t>
      </w:r>
    </w:p>
    <w:p w14:paraId="74227016" w14:textId="40AECD6C" w:rsidR="003D1351" w:rsidRDefault="003D1351" w:rsidP="001A192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6517">
        <w:rPr>
          <w:rFonts w:ascii="Arial" w:hAnsi="Arial" w:cs="Arial"/>
          <w:sz w:val="24"/>
          <w:szCs w:val="24"/>
        </w:rPr>
        <w:t>Committee charge</w:t>
      </w:r>
      <w:r w:rsidR="008341E0">
        <w:rPr>
          <w:rFonts w:ascii="Arial" w:hAnsi="Arial" w:cs="Arial"/>
          <w:sz w:val="24"/>
          <w:szCs w:val="24"/>
        </w:rPr>
        <w:t xml:space="preserve"> </w:t>
      </w:r>
    </w:p>
    <w:p w14:paraId="6BD3175A" w14:textId="77777777" w:rsidR="00C0191E" w:rsidRDefault="00D039F4" w:rsidP="009F72FD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D039F4">
        <w:rPr>
          <w:rFonts w:ascii="Arial" w:hAnsi="Arial" w:cs="Arial"/>
          <w:b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(in the Office of the Chancellor, Climate &amp; Culture Page with Advisory Committees of </w:t>
      </w:r>
      <w:r w:rsidRPr="00D039F4">
        <w:rPr>
          <w:rFonts w:ascii="Arial" w:hAnsi="Arial" w:cs="Arial"/>
          <w:sz w:val="24"/>
          <w:szCs w:val="24"/>
        </w:rPr>
        <w:t>LGBT+ Advocacy</w:t>
      </w:r>
      <w:r>
        <w:rPr>
          <w:rFonts w:ascii="Arial" w:hAnsi="Arial" w:cs="Arial"/>
          <w:sz w:val="24"/>
          <w:szCs w:val="24"/>
        </w:rPr>
        <w:t xml:space="preserve">, Mental Health, Chancellor’s Task Force on Sexual Violence Prevention, Reporting and Response, and Veteran’s Advisory Council to the Chancellor.) </w:t>
      </w:r>
      <w:hyperlink r:id="rId7" w:history="1">
        <w:r w:rsidR="00C0191E" w:rsidRPr="00C0191E">
          <w:rPr>
            <w:rStyle w:val="Hyperlink"/>
            <w:rFonts w:ascii="Arial" w:hAnsi="Arial" w:cs="Arial"/>
            <w:sz w:val="24"/>
            <w:szCs w:val="24"/>
          </w:rPr>
          <w:t>http://uwm.edu/chancellor/strategic-directions/climate-culture/</w:t>
        </w:r>
      </w:hyperlink>
    </w:p>
    <w:p w14:paraId="11DE251B" w14:textId="1C33C53E" w:rsidR="00D039F4" w:rsidRPr="00D039F4" w:rsidRDefault="00D039F4" w:rsidP="009F72FD">
      <w:pPr>
        <w:pStyle w:val="NoSpacing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</w:rPr>
      </w:pPr>
      <w:r w:rsidRPr="00D039F4">
        <w:rPr>
          <w:rFonts w:ascii="Arial" w:hAnsi="Arial" w:cs="Arial"/>
          <w:sz w:val="24"/>
          <w:szCs w:val="24"/>
        </w:rPr>
        <w:t>Page of Resource links (update to existing page)</w:t>
      </w:r>
    </w:p>
    <w:p w14:paraId="128AB7F1" w14:textId="052CD8C6" w:rsidR="00D039F4" w:rsidRPr="00D039F4" w:rsidRDefault="00D039F4" w:rsidP="009F72FD">
      <w:pPr>
        <w:pStyle w:val="NoSpacing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</w:rPr>
      </w:pPr>
      <w:r w:rsidRPr="00D039F4">
        <w:rPr>
          <w:rFonts w:ascii="Arial" w:hAnsi="Arial" w:cs="Arial"/>
          <w:sz w:val="24"/>
          <w:szCs w:val="24"/>
        </w:rPr>
        <w:t>Agenda’s and Minutes</w:t>
      </w:r>
    </w:p>
    <w:p w14:paraId="23D03278" w14:textId="2E484824" w:rsidR="00D039F4" w:rsidRPr="00D039F4" w:rsidRDefault="00D039F4" w:rsidP="009F72FD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Accessibility Policy </w:t>
      </w:r>
    </w:p>
    <w:p w14:paraId="260466EB" w14:textId="520657F8" w:rsidR="00D039F4" w:rsidRDefault="00D039F4" w:rsidP="009F72FD">
      <w:pPr>
        <w:pStyle w:val="NoSpacing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 for need</w:t>
      </w:r>
      <w:r w:rsidR="00C0191E">
        <w:rPr>
          <w:rFonts w:ascii="Arial" w:hAnsi="Arial" w:cs="Arial"/>
          <w:sz w:val="24"/>
          <w:szCs w:val="24"/>
        </w:rPr>
        <w:t xml:space="preserve"> – Discussion of compliance and future thinking on an accessible and inclusive campus</w:t>
      </w:r>
    </w:p>
    <w:p w14:paraId="166C4100" w14:textId="66BB2BBA" w:rsidR="00C0191E" w:rsidRDefault="00C0191E" w:rsidP="009F72FD">
      <w:pPr>
        <w:pStyle w:val="NoSpacing"/>
        <w:numPr>
          <w:ilvl w:val="3"/>
          <w:numId w:val="2"/>
        </w:numPr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Disability Compliance and highlight one article. </w:t>
      </w:r>
    </w:p>
    <w:p w14:paraId="58699D0F" w14:textId="6B5113C1" w:rsidR="00C0191E" w:rsidRDefault="00C0191E" w:rsidP="009F72FD">
      <w:pPr>
        <w:pStyle w:val="NoSpacing"/>
        <w:numPr>
          <w:ilvl w:val="3"/>
          <w:numId w:val="2"/>
        </w:numPr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to each meeting – rotating presenter.</w:t>
      </w:r>
    </w:p>
    <w:p w14:paraId="1E468161" w14:textId="4AB91D7F" w:rsidR="00D039F4" w:rsidRDefault="00D039F4" w:rsidP="009F72FD">
      <w:pPr>
        <w:pStyle w:val="NoSpacing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policy</w:t>
      </w:r>
    </w:p>
    <w:p w14:paraId="792AE8DD" w14:textId="37EB6229" w:rsidR="00C0191E" w:rsidRDefault="00C0191E" w:rsidP="009F72FD">
      <w:pPr>
        <w:pStyle w:val="NoSpacing"/>
        <w:numPr>
          <w:ilvl w:val="3"/>
          <w:numId w:val="2"/>
        </w:numPr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sub-committee</w:t>
      </w:r>
    </w:p>
    <w:p w14:paraId="206FB978" w14:textId="09DDE0AB" w:rsidR="00C0191E" w:rsidRPr="009F72FD" w:rsidRDefault="00C0191E" w:rsidP="009F72FD">
      <w:pPr>
        <w:pStyle w:val="NoSpacing"/>
        <w:numPr>
          <w:ilvl w:val="3"/>
          <w:numId w:val="2"/>
        </w:numPr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other campus policies and draft one for UWM</w:t>
      </w:r>
    </w:p>
    <w:p w14:paraId="0F8864A3" w14:textId="667F26D3" w:rsidR="00806517" w:rsidRDefault="00806517" w:rsidP="004611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related happenings, task forces, committees, etc.</w:t>
      </w:r>
    </w:p>
    <w:p w14:paraId="7C397CF9" w14:textId="5328DD2F" w:rsidR="009F72FD" w:rsidRDefault="009F72FD" w:rsidP="00065B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TBD (per attendance) </w:t>
      </w:r>
    </w:p>
    <w:p w14:paraId="645CE9D1" w14:textId="447C4CED" w:rsidR="00065B56" w:rsidRPr="00D039F4" w:rsidRDefault="00065B56" w:rsidP="00065B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– Conferences/Webinars attended? Some points of interest.</w:t>
      </w:r>
    </w:p>
    <w:p w14:paraId="3C57F422" w14:textId="205A7D86" w:rsidR="003365BE" w:rsidRDefault="003365BE" w:rsidP="00065B5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Sub-committees – </w:t>
      </w:r>
      <w:r w:rsidR="00065B56">
        <w:rPr>
          <w:rFonts w:ascii="Arial" w:hAnsi="Arial" w:cs="Arial"/>
          <w:sz w:val="24"/>
          <w:szCs w:val="24"/>
        </w:rPr>
        <w:t>Not several, but for now the need is:</w:t>
      </w:r>
    </w:p>
    <w:p w14:paraId="03F18751" w14:textId="0D83A8CF" w:rsidR="003365BE" w:rsidRDefault="003365BE" w:rsidP="003365B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 w:rsidR="00065B56">
        <w:rPr>
          <w:rFonts w:ascii="Arial" w:hAnsi="Arial" w:cs="Arial"/>
          <w:sz w:val="24"/>
          <w:szCs w:val="24"/>
        </w:rPr>
        <w:t xml:space="preserve"> – Please rsvp Aura or Beth</w:t>
      </w:r>
    </w:p>
    <w:p w14:paraId="6DFCCB68" w14:textId="0922A72A" w:rsidR="004611DA" w:rsidRPr="00806517" w:rsidRDefault="009F72FD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sectPr w:rsidR="004611DA" w:rsidRPr="0080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78F"/>
    <w:multiLevelType w:val="hybridMultilevel"/>
    <w:tmpl w:val="4D8EC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C25DB4"/>
    <w:multiLevelType w:val="hybridMultilevel"/>
    <w:tmpl w:val="5C8A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7073"/>
    <w:multiLevelType w:val="hybridMultilevel"/>
    <w:tmpl w:val="89CA7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3C77"/>
    <w:multiLevelType w:val="hybridMultilevel"/>
    <w:tmpl w:val="E3722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DA"/>
    <w:rsid w:val="00065B56"/>
    <w:rsid w:val="001A192C"/>
    <w:rsid w:val="00312825"/>
    <w:rsid w:val="0032495A"/>
    <w:rsid w:val="003365BE"/>
    <w:rsid w:val="003D1351"/>
    <w:rsid w:val="004611DA"/>
    <w:rsid w:val="00631BA9"/>
    <w:rsid w:val="007E73F7"/>
    <w:rsid w:val="00806517"/>
    <w:rsid w:val="008341E0"/>
    <w:rsid w:val="009F72FD"/>
    <w:rsid w:val="00C0191E"/>
    <w:rsid w:val="00C46185"/>
    <w:rsid w:val="00D039F4"/>
    <w:rsid w:val="00D07E4A"/>
    <w:rsid w:val="00D64139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3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uwm.edu/chancellor/strategic-directions/climate-cultur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3AE05-F058-014A-8047-EBE2D764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Aura Hirschman</cp:lastModifiedBy>
  <cp:revision>2</cp:revision>
  <cp:lastPrinted>2015-09-30T15:07:00Z</cp:lastPrinted>
  <dcterms:created xsi:type="dcterms:W3CDTF">2016-04-04T21:10:00Z</dcterms:created>
  <dcterms:modified xsi:type="dcterms:W3CDTF">2016-04-04T21:10:00Z</dcterms:modified>
</cp:coreProperties>
</file>