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C26" w:rsidRDefault="009E5C24" w:rsidP="009E5C24">
      <w:pPr>
        <w:jc w:val="center"/>
        <w:rPr>
          <w:sz w:val="36"/>
          <w:szCs w:val="36"/>
        </w:rPr>
      </w:pPr>
      <w:r w:rsidRPr="009E5C24">
        <w:rPr>
          <w:sz w:val="36"/>
          <w:szCs w:val="36"/>
        </w:rPr>
        <w:t>Resource Guide</w:t>
      </w:r>
    </w:p>
    <w:p w:rsidR="009E5C24" w:rsidRPr="00AB5260" w:rsidRDefault="009E5C24" w:rsidP="009E5C24">
      <w:pPr>
        <w:rPr>
          <w:rFonts w:asciiTheme="minorHAnsi" w:hAnsiTheme="minorHAnsi"/>
          <w:b/>
          <w:sz w:val="28"/>
          <w:szCs w:val="28"/>
        </w:rPr>
      </w:pPr>
      <w:r w:rsidRPr="00AB5260">
        <w:rPr>
          <w:rFonts w:asciiTheme="minorHAnsi" w:hAnsiTheme="minorHAnsi"/>
          <w:b/>
          <w:sz w:val="28"/>
          <w:szCs w:val="28"/>
        </w:rPr>
        <w:t>Handouts:</w:t>
      </w:r>
    </w:p>
    <w:p w:rsidR="009E5C24" w:rsidRPr="0030766A" w:rsidRDefault="009E5C24" w:rsidP="009E5C24">
      <w:pPr>
        <w:pStyle w:val="ListParagraph"/>
        <w:numPr>
          <w:ilvl w:val="0"/>
          <w:numId w:val="1"/>
        </w:numPr>
        <w:rPr>
          <w:rFonts w:asciiTheme="minorHAnsi" w:hAnsiTheme="minorHAnsi"/>
          <w:sz w:val="28"/>
          <w:szCs w:val="28"/>
        </w:rPr>
      </w:pPr>
      <w:r w:rsidRPr="0030766A">
        <w:rPr>
          <w:rFonts w:asciiTheme="minorHAnsi" w:hAnsiTheme="minorHAnsi"/>
          <w:sz w:val="28"/>
          <w:szCs w:val="28"/>
        </w:rPr>
        <w:t>Stress Reaction Inventory</w:t>
      </w:r>
    </w:p>
    <w:p w:rsidR="009E5C24" w:rsidRPr="0030766A" w:rsidRDefault="009E5C24" w:rsidP="009E5C24">
      <w:pPr>
        <w:pStyle w:val="ListParagraph"/>
        <w:numPr>
          <w:ilvl w:val="0"/>
          <w:numId w:val="1"/>
        </w:numPr>
        <w:rPr>
          <w:rFonts w:asciiTheme="minorHAnsi" w:hAnsiTheme="minorHAnsi"/>
          <w:sz w:val="28"/>
          <w:szCs w:val="28"/>
        </w:rPr>
      </w:pPr>
      <w:r w:rsidRPr="0030766A">
        <w:rPr>
          <w:rFonts w:asciiTheme="minorHAnsi" w:hAnsiTheme="minorHAnsi"/>
          <w:sz w:val="28"/>
          <w:szCs w:val="28"/>
        </w:rPr>
        <w:t>Self-Care Assessment</w:t>
      </w:r>
    </w:p>
    <w:p w:rsidR="009E5C24" w:rsidRPr="0030766A" w:rsidRDefault="009E5C24" w:rsidP="009E5C24">
      <w:pPr>
        <w:pStyle w:val="ListParagraph"/>
        <w:ind w:left="360"/>
        <w:rPr>
          <w:rFonts w:asciiTheme="minorHAnsi" w:hAnsiTheme="minorHAnsi"/>
          <w:sz w:val="28"/>
          <w:szCs w:val="28"/>
        </w:rPr>
      </w:pPr>
    </w:p>
    <w:p w:rsidR="009E5C24" w:rsidRPr="00AB5260" w:rsidRDefault="009E5C24">
      <w:pPr>
        <w:rPr>
          <w:rFonts w:asciiTheme="minorHAnsi" w:hAnsiTheme="minorHAnsi"/>
          <w:b/>
          <w:sz w:val="28"/>
          <w:szCs w:val="28"/>
        </w:rPr>
      </w:pPr>
      <w:r w:rsidRPr="00AB5260">
        <w:rPr>
          <w:rFonts w:asciiTheme="minorHAnsi" w:hAnsiTheme="minorHAnsi"/>
          <w:b/>
          <w:sz w:val="28"/>
          <w:szCs w:val="28"/>
        </w:rPr>
        <w:t>Web Resources:</w:t>
      </w:r>
    </w:p>
    <w:p w:rsidR="0030766A" w:rsidRPr="00AB5260" w:rsidRDefault="0030766A" w:rsidP="009E5C24">
      <w:pPr>
        <w:pStyle w:val="ListParagraph"/>
        <w:numPr>
          <w:ilvl w:val="0"/>
          <w:numId w:val="2"/>
        </w:numPr>
        <w:rPr>
          <w:rFonts w:asciiTheme="minorHAnsi" w:hAnsiTheme="minorHAnsi"/>
          <w:sz w:val="28"/>
          <w:szCs w:val="28"/>
          <w:u w:val="single"/>
        </w:rPr>
      </w:pPr>
      <w:r w:rsidRPr="00AB5260">
        <w:rPr>
          <w:rFonts w:asciiTheme="minorHAnsi" w:hAnsiTheme="minorHAnsi"/>
          <w:sz w:val="28"/>
          <w:szCs w:val="28"/>
          <w:u w:val="single"/>
        </w:rPr>
        <w:t xml:space="preserve">FREE Workbook on Self Care: </w:t>
      </w:r>
    </w:p>
    <w:p w:rsidR="009E5C24" w:rsidRPr="0030766A" w:rsidRDefault="0030766A" w:rsidP="0030766A">
      <w:pPr>
        <w:pStyle w:val="ListParagraph"/>
        <w:numPr>
          <w:ilvl w:val="1"/>
          <w:numId w:val="2"/>
        </w:numPr>
        <w:rPr>
          <w:rFonts w:asciiTheme="minorHAnsi" w:hAnsiTheme="minorHAnsi"/>
          <w:sz w:val="28"/>
          <w:szCs w:val="28"/>
        </w:rPr>
      </w:pPr>
      <w:r w:rsidRPr="0030766A">
        <w:rPr>
          <w:rFonts w:asciiTheme="minorHAnsi" w:hAnsiTheme="minorHAnsi"/>
          <w:sz w:val="28"/>
          <w:szCs w:val="28"/>
        </w:rPr>
        <w:t>What About You:  A Workbook for those who work with others.</w:t>
      </w:r>
      <w:r w:rsidR="00CE3804">
        <w:rPr>
          <w:rFonts w:asciiTheme="minorHAnsi" w:hAnsiTheme="minorHAnsi"/>
          <w:sz w:val="28"/>
          <w:szCs w:val="28"/>
        </w:rPr>
        <w:t xml:space="preserve">  (52 page PDF)</w:t>
      </w:r>
    </w:p>
    <w:p w:rsidR="0030766A" w:rsidRPr="0030766A" w:rsidRDefault="0030766A" w:rsidP="0030766A">
      <w:pPr>
        <w:pStyle w:val="ListParagraph"/>
        <w:numPr>
          <w:ilvl w:val="1"/>
          <w:numId w:val="2"/>
        </w:numPr>
        <w:rPr>
          <w:rFonts w:asciiTheme="minorHAnsi" w:hAnsiTheme="minorHAnsi"/>
        </w:rPr>
      </w:pPr>
      <w:r w:rsidRPr="0030766A">
        <w:rPr>
          <w:rFonts w:asciiTheme="minorHAnsi" w:hAnsiTheme="minorHAnsi"/>
        </w:rPr>
        <w:t>This workbook is designed for people who work with others as service providers. Developed by the National Center on Family Homelessness, it is intended not only for people providing homeless services, but also for people working in any of the helping professions. Its purpose is to help workers take care of themselves, their relationships, and their organizations so they can continue to be healthy and effective in their work. It offers a variety of tools that can be used to reduce stress and promote self-care at home and in the workplace. The first section, "You," provides self-care activities to assess your personal level of stress and to incorporate self-care into your daily routines. The second section, "You and Others," addresses self-care for your relationships with others, including family members, friends, and co-workers. The third section, "You, Others, and Work," explains how to create team and organizational cultures that value care of the self, the team, and the organization.</w:t>
      </w:r>
    </w:p>
    <w:p w:rsidR="00CE3804" w:rsidRPr="00CE3804" w:rsidRDefault="0038127F" w:rsidP="00CE3804">
      <w:pPr>
        <w:pStyle w:val="ListParagraph"/>
        <w:numPr>
          <w:ilvl w:val="1"/>
          <w:numId w:val="2"/>
        </w:numPr>
        <w:rPr>
          <w:rFonts w:asciiTheme="minorHAnsi" w:hAnsiTheme="minorHAnsi"/>
          <w:sz w:val="24"/>
          <w:szCs w:val="24"/>
          <w:u w:val="single"/>
        </w:rPr>
      </w:pPr>
      <w:hyperlink r:id="rId5" w:history="1">
        <w:r w:rsidR="00CE3804" w:rsidRPr="00CE3804">
          <w:rPr>
            <w:rStyle w:val="Hyperlink"/>
            <w:sz w:val="24"/>
            <w:szCs w:val="24"/>
          </w:rPr>
          <w:t>http://homeless.samhsa.gov/resource/what-about-you-a-workbook-for-those-who-work-with-others-47488.aspx</w:t>
        </w:r>
      </w:hyperlink>
    </w:p>
    <w:p w:rsidR="0030766A" w:rsidRPr="00AB5260" w:rsidRDefault="0030766A" w:rsidP="00CE3804">
      <w:pPr>
        <w:pStyle w:val="ListParagraph"/>
        <w:numPr>
          <w:ilvl w:val="0"/>
          <w:numId w:val="2"/>
        </w:numPr>
        <w:rPr>
          <w:rFonts w:asciiTheme="minorHAnsi" w:hAnsiTheme="minorHAnsi"/>
          <w:sz w:val="28"/>
          <w:szCs w:val="28"/>
          <w:u w:val="single"/>
        </w:rPr>
      </w:pPr>
      <w:r w:rsidRPr="00AB5260">
        <w:rPr>
          <w:rFonts w:asciiTheme="minorHAnsi" w:hAnsiTheme="minorHAnsi"/>
          <w:sz w:val="28"/>
          <w:szCs w:val="28"/>
          <w:u w:val="single"/>
        </w:rPr>
        <w:t>Therapist Search</w:t>
      </w:r>
    </w:p>
    <w:p w:rsidR="0030766A" w:rsidRPr="0030766A" w:rsidRDefault="0030766A" w:rsidP="00CE3804">
      <w:pPr>
        <w:pStyle w:val="ListParagraph"/>
        <w:numPr>
          <w:ilvl w:val="1"/>
          <w:numId w:val="2"/>
        </w:numPr>
        <w:rPr>
          <w:rFonts w:asciiTheme="minorHAnsi" w:hAnsiTheme="minorHAnsi"/>
          <w:sz w:val="28"/>
          <w:szCs w:val="28"/>
        </w:rPr>
      </w:pPr>
      <w:r w:rsidRPr="0030766A">
        <w:rPr>
          <w:rFonts w:asciiTheme="minorHAnsi" w:hAnsiTheme="minorHAnsi"/>
          <w:sz w:val="28"/>
          <w:szCs w:val="28"/>
        </w:rPr>
        <w:t>Psychology Today – Facebook of Therapists</w:t>
      </w:r>
    </w:p>
    <w:p w:rsidR="0030766A" w:rsidRPr="00CE3804" w:rsidRDefault="0038127F" w:rsidP="0030766A">
      <w:pPr>
        <w:pStyle w:val="ListParagraph"/>
        <w:numPr>
          <w:ilvl w:val="1"/>
          <w:numId w:val="2"/>
        </w:numPr>
        <w:rPr>
          <w:rFonts w:asciiTheme="minorHAnsi" w:hAnsiTheme="minorHAnsi"/>
          <w:color w:val="auto"/>
          <w:sz w:val="28"/>
          <w:szCs w:val="28"/>
        </w:rPr>
      </w:pPr>
      <w:hyperlink r:id="rId6" w:history="1">
        <w:r w:rsidR="00CE3804" w:rsidRPr="00E52F26">
          <w:rPr>
            <w:rStyle w:val="Hyperlink"/>
            <w:rFonts w:asciiTheme="minorHAnsi" w:hAnsiTheme="minorHAnsi"/>
            <w:sz w:val="28"/>
            <w:szCs w:val="28"/>
          </w:rPr>
          <w:t>www.psychologytoday.com</w:t>
        </w:r>
      </w:hyperlink>
      <w:r w:rsidR="00CE3804">
        <w:rPr>
          <w:rStyle w:val="Hyperlink"/>
          <w:rFonts w:asciiTheme="minorHAnsi" w:hAnsiTheme="minorHAnsi"/>
          <w:sz w:val="28"/>
          <w:szCs w:val="28"/>
        </w:rPr>
        <w:t xml:space="preserve">   </w:t>
      </w:r>
      <w:r w:rsidR="00CE3804" w:rsidRPr="00CE3804">
        <w:rPr>
          <w:rStyle w:val="Hyperlink"/>
          <w:rFonts w:asciiTheme="minorHAnsi" w:hAnsiTheme="minorHAnsi"/>
          <w:color w:val="auto"/>
          <w:sz w:val="28"/>
          <w:szCs w:val="28"/>
          <w:u w:val="none"/>
        </w:rPr>
        <w:sym w:font="Wingdings" w:char="F0E0"/>
      </w:r>
      <w:r w:rsidR="00CE3804" w:rsidRPr="00CE3804">
        <w:rPr>
          <w:rStyle w:val="Hyperlink"/>
          <w:rFonts w:asciiTheme="minorHAnsi" w:hAnsiTheme="minorHAnsi"/>
          <w:color w:val="auto"/>
          <w:sz w:val="28"/>
          <w:szCs w:val="28"/>
          <w:u w:val="none"/>
        </w:rPr>
        <w:t xml:space="preserve"> Find a therapist</w:t>
      </w:r>
    </w:p>
    <w:p w:rsidR="0030766A" w:rsidRPr="0030766A" w:rsidRDefault="0030766A" w:rsidP="0030766A">
      <w:pPr>
        <w:rPr>
          <w:rFonts w:asciiTheme="minorHAnsi" w:hAnsiTheme="minorHAnsi"/>
          <w:sz w:val="28"/>
          <w:szCs w:val="28"/>
        </w:rPr>
      </w:pPr>
    </w:p>
    <w:p w:rsidR="0030766A" w:rsidRPr="00AB5260" w:rsidRDefault="00AB5260" w:rsidP="0030766A">
      <w:pPr>
        <w:rPr>
          <w:rFonts w:asciiTheme="minorHAnsi" w:hAnsiTheme="minorHAnsi"/>
          <w:b/>
          <w:sz w:val="28"/>
          <w:szCs w:val="28"/>
        </w:rPr>
      </w:pPr>
      <w:r>
        <w:rPr>
          <w:rFonts w:asciiTheme="minorHAnsi" w:hAnsiTheme="minorHAnsi"/>
          <w:b/>
          <w:sz w:val="28"/>
          <w:szCs w:val="28"/>
        </w:rPr>
        <w:t xml:space="preserve">Other resources to </w:t>
      </w:r>
      <w:r w:rsidR="0030766A" w:rsidRPr="00AB5260">
        <w:rPr>
          <w:rFonts w:asciiTheme="minorHAnsi" w:hAnsiTheme="minorHAnsi"/>
          <w:b/>
          <w:sz w:val="28"/>
          <w:szCs w:val="28"/>
        </w:rPr>
        <w:t>support personal development:</w:t>
      </w:r>
    </w:p>
    <w:p w:rsidR="00AB5260" w:rsidRPr="0030766A" w:rsidRDefault="00AB5260" w:rsidP="00AB5260">
      <w:pPr>
        <w:pStyle w:val="ListParagraph"/>
        <w:numPr>
          <w:ilvl w:val="0"/>
          <w:numId w:val="3"/>
        </w:numPr>
        <w:rPr>
          <w:rFonts w:asciiTheme="minorHAnsi" w:hAnsiTheme="minorHAnsi"/>
          <w:sz w:val="28"/>
          <w:szCs w:val="28"/>
        </w:rPr>
      </w:pPr>
      <w:r w:rsidRPr="0030766A">
        <w:rPr>
          <w:rFonts w:asciiTheme="minorHAnsi" w:eastAsiaTheme="minorEastAsia" w:hAnsiTheme="minorHAnsi" w:cs="Arial"/>
          <w:bCs/>
          <w:color w:val="0E0E0E"/>
          <w:sz w:val="28"/>
          <w:szCs w:val="28"/>
          <w:u w:val="single"/>
        </w:rPr>
        <w:t xml:space="preserve">Outgrowing the Pain: A Book for and About Adults Abused As Children </w:t>
      </w:r>
      <w:r w:rsidRPr="0030766A">
        <w:rPr>
          <w:rFonts w:asciiTheme="minorHAnsi" w:eastAsiaTheme="minorEastAsia" w:hAnsiTheme="minorHAnsi" w:cs="Arial"/>
          <w:bCs/>
          <w:color w:val="0E0E0E"/>
          <w:sz w:val="28"/>
          <w:szCs w:val="28"/>
        </w:rPr>
        <w:t>– Eliana Gil</w:t>
      </w:r>
    </w:p>
    <w:p w:rsidR="0030766A" w:rsidRPr="0030766A" w:rsidRDefault="00AB5260" w:rsidP="0030766A">
      <w:pPr>
        <w:pStyle w:val="ListParagraph"/>
        <w:numPr>
          <w:ilvl w:val="0"/>
          <w:numId w:val="3"/>
        </w:numPr>
        <w:rPr>
          <w:rFonts w:asciiTheme="minorHAnsi" w:hAnsiTheme="minorHAnsi"/>
          <w:sz w:val="28"/>
          <w:szCs w:val="28"/>
          <w:u w:val="single"/>
        </w:rPr>
      </w:pPr>
      <w:r w:rsidRPr="00AB5260">
        <w:rPr>
          <w:rFonts w:asciiTheme="minorHAnsi" w:hAnsiTheme="minorHAnsi"/>
          <w:bCs/>
          <w:sz w:val="28"/>
          <w:szCs w:val="28"/>
          <w:u w:val="single"/>
        </w:rPr>
        <w:t>The Pathway: Follow the Road to Health and Happiness</w:t>
      </w:r>
      <w:r>
        <w:rPr>
          <w:rFonts w:asciiTheme="minorHAnsi" w:hAnsiTheme="minorHAnsi"/>
          <w:bCs/>
          <w:sz w:val="28"/>
          <w:szCs w:val="28"/>
          <w:u w:val="single"/>
        </w:rPr>
        <w:t xml:space="preserve"> </w:t>
      </w:r>
      <w:r w:rsidR="0030766A" w:rsidRPr="00AB5260">
        <w:rPr>
          <w:rFonts w:asciiTheme="minorHAnsi" w:hAnsiTheme="minorHAnsi"/>
          <w:sz w:val="28"/>
          <w:szCs w:val="28"/>
        </w:rPr>
        <w:t>by</w:t>
      </w:r>
      <w:r w:rsidR="0030766A" w:rsidRPr="0030766A">
        <w:rPr>
          <w:rFonts w:asciiTheme="minorHAnsi" w:hAnsiTheme="minorHAnsi"/>
          <w:sz w:val="28"/>
          <w:szCs w:val="28"/>
        </w:rPr>
        <w:t xml:space="preserve"> Laurel Mellon</w:t>
      </w:r>
    </w:p>
    <w:p w:rsidR="0030766A" w:rsidRPr="0030766A" w:rsidRDefault="0030766A" w:rsidP="0030766A">
      <w:pPr>
        <w:pStyle w:val="ListParagraph"/>
        <w:numPr>
          <w:ilvl w:val="0"/>
          <w:numId w:val="3"/>
        </w:numPr>
        <w:rPr>
          <w:rFonts w:asciiTheme="minorHAnsi" w:hAnsiTheme="minorHAnsi"/>
          <w:sz w:val="28"/>
          <w:szCs w:val="28"/>
          <w:u w:val="single"/>
        </w:rPr>
      </w:pPr>
      <w:r w:rsidRPr="0030766A">
        <w:rPr>
          <w:rFonts w:asciiTheme="minorHAnsi" w:hAnsiTheme="minorHAnsi"/>
          <w:bCs/>
          <w:sz w:val="28"/>
          <w:szCs w:val="28"/>
          <w:u w:val="single"/>
        </w:rPr>
        <w:t xml:space="preserve">Full Catastrophe Living: Using the Wisdom of Your Body and Mind to Face Stress, Pain, and Illness  </w:t>
      </w:r>
      <w:r w:rsidRPr="0030766A">
        <w:rPr>
          <w:rFonts w:asciiTheme="minorHAnsi" w:hAnsiTheme="minorHAnsi"/>
          <w:bCs/>
          <w:sz w:val="28"/>
          <w:szCs w:val="28"/>
        </w:rPr>
        <w:t xml:space="preserve">  by Jon Kabat Zinn</w:t>
      </w:r>
    </w:p>
    <w:p w:rsidR="00AB5260" w:rsidRPr="00AB5260" w:rsidRDefault="00AB5260" w:rsidP="00AB5260">
      <w:pPr>
        <w:pStyle w:val="ListParagraph"/>
        <w:numPr>
          <w:ilvl w:val="0"/>
          <w:numId w:val="3"/>
        </w:numPr>
        <w:rPr>
          <w:rFonts w:asciiTheme="minorHAnsi" w:hAnsiTheme="minorHAnsi"/>
          <w:sz w:val="28"/>
          <w:szCs w:val="28"/>
        </w:rPr>
      </w:pPr>
      <w:r w:rsidRPr="00AB5260">
        <w:rPr>
          <w:rFonts w:asciiTheme="minorHAnsi" w:hAnsiTheme="minorHAnsi"/>
          <w:bCs/>
          <w:sz w:val="28"/>
          <w:szCs w:val="28"/>
          <w:u w:val="single"/>
        </w:rPr>
        <w:t>The Art of Meditation</w:t>
      </w:r>
      <w:r w:rsidRPr="00AB5260">
        <w:rPr>
          <w:rFonts w:asciiTheme="minorHAnsi" w:hAnsiTheme="minorHAnsi"/>
          <w:b/>
          <w:bCs/>
          <w:sz w:val="28"/>
          <w:szCs w:val="28"/>
        </w:rPr>
        <w:t xml:space="preserve"> </w:t>
      </w:r>
      <w:r w:rsidRPr="00AB5260">
        <w:rPr>
          <w:rFonts w:asciiTheme="minorHAnsi" w:hAnsiTheme="minorHAnsi"/>
          <w:sz w:val="28"/>
          <w:szCs w:val="28"/>
        </w:rPr>
        <w:t>Audio CD by Daniel Goleman</w:t>
      </w:r>
    </w:p>
    <w:p w:rsidR="0030766A" w:rsidRPr="0030766A" w:rsidRDefault="0030766A" w:rsidP="0030766A">
      <w:pPr>
        <w:pStyle w:val="ListParagraph"/>
        <w:numPr>
          <w:ilvl w:val="0"/>
          <w:numId w:val="3"/>
        </w:numPr>
        <w:rPr>
          <w:rFonts w:asciiTheme="minorHAnsi" w:hAnsiTheme="minorHAnsi"/>
          <w:sz w:val="28"/>
          <w:szCs w:val="28"/>
          <w:u w:val="single"/>
        </w:rPr>
      </w:pPr>
      <w:r w:rsidRPr="0030766A">
        <w:rPr>
          <w:rFonts w:asciiTheme="minorHAnsi" w:hAnsiTheme="minorHAnsi"/>
          <w:bCs/>
          <w:sz w:val="28"/>
          <w:szCs w:val="28"/>
          <w:u w:val="single"/>
        </w:rPr>
        <w:t xml:space="preserve">The Assertive Option: Your Rights and </w:t>
      </w:r>
      <w:r w:rsidR="00CE3804" w:rsidRPr="0030766A">
        <w:rPr>
          <w:rFonts w:asciiTheme="minorHAnsi" w:hAnsiTheme="minorHAnsi"/>
          <w:bCs/>
          <w:sz w:val="28"/>
          <w:szCs w:val="28"/>
          <w:u w:val="single"/>
        </w:rPr>
        <w:t>Responsibilities</w:t>
      </w:r>
      <w:r w:rsidR="00CE3804" w:rsidRPr="0030766A">
        <w:rPr>
          <w:rFonts w:asciiTheme="minorHAnsi" w:hAnsiTheme="minorHAnsi"/>
          <w:bCs/>
          <w:sz w:val="28"/>
          <w:szCs w:val="28"/>
        </w:rPr>
        <w:t xml:space="preserve"> by</w:t>
      </w:r>
      <w:r w:rsidRPr="0030766A">
        <w:rPr>
          <w:rFonts w:asciiTheme="minorHAnsi" w:hAnsiTheme="minorHAnsi"/>
          <w:bCs/>
          <w:sz w:val="28"/>
          <w:szCs w:val="28"/>
        </w:rPr>
        <w:t xml:space="preserve"> Patricia Jakubowski</w:t>
      </w:r>
    </w:p>
    <w:p w:rsidR="00AB5260" w:rsidRPr="00AB5260" w:rsidRDefault="0030766A" w:rsidP="00AB5260">
      <w:pPr>
        <w:pStyle w:val="ListParagraph"/>
        <w:numPr>
          <w:ilvl w:val="0"/>
          <w:numId w:val="3"/>
        </w:numPr>
        <w:rPr>
          <w:rFonts w:asciiTheme="minorHAnsi" w:hAnsiTheme="minorHAnsi"/>
          <w:sz w:val="28"/>
          <w:szCs w:val="28"/>
        </w:rPr>
      </w:pPr>
      <w:r w:rsidRPr="0030766A">
        <w:rPr>
          <w:rFonts w:asciiTheme="minorHAnsi" w:eastAsiaTheme="minorEastAsia" w:hAnsiTheme="minorHAnsi" w:cs="Arial"/>
          <w:bCs/>
          <w:color w:val="0E0E0E"/>
          <w:sz w:val="28"/>
          <w:szCs w:val="28"/>
          <w:u w:val="single"/>
        </w:rPr>
        <w:t xml:space="preserve">Trauma Stewardship: An Everyday Guide to Caring for Self While Caring for </w:t>
      </w:r>
      <w:r w:rsidR="00CE3804" w:rsidRPr="0030766A">
        <w:rPr>
          <w:rFonts w:asciiTheme="minorHAnsi" w:eastAsiaTheme="minorEastAsia" w:hAnsiTheme="minorHAnsi" w:cs="Arial"/>
          <w:bCs/>
          <w:color w:val="0E0E0E"/>
          <w:sz w:val="28"/>
          <w:szCs w:val="28"/>
          <w:u w:val="single"/>
        </w:rPr>
        <w:t>Others</w:t>
      </w:r>
      <w:r w:rsidR="00CE3804" w:rsidRPr="00CE3804">
        <w:rPr>
          <w:rFonts w:asciiTheme="minorHAnsi" w:eastAsiaTheme="minorEastAsia" w:hAnsiTheme="minorHAnsi" w:cs="Arial"/>
          <w:bCs/>
          <w:color w:val="0E0E0E"/>
          <w:sz w:val="28"/>
          <w:szCs w:val="28"/>
        </w:rPr>
        <w:t xml:space="preserve"> by</w:t>
      </w:r>
      <w:r w:rsidRPr="0030766A">
        <w:rPr>
          <w:rFonts w:asciiTheme="minorHAnsi" w:eastAsiaTheme="minorEastAsia" w:hAnsiTheme="minorHAnsi" w:cs="Arial"/>
          <w:bCs/>
          <w:color w:val="0E0E0E"/>
          <w:sz w:val="28"/>
          <w:szCs w:val="28"/>
        </w:rPr>
        <w:t xml:space="preserve"> Laura Van Deernoot Lipsky</w:t>
      </w:r>
    </w:p>
    <w:p w:rsidR="00AB5260" w:rsidRDefault="00AB5260">
      <w:pPr>
        <w:rPr>
          <w:rFonts w:ascii="Times New Roman Bold Italic" w:eastAsiaTheme="minorEastAsia" w:hAnsi="Times New Roman Bold Italic" w:cs="Times New Roman Bold Italic"/>
          <w:sz w:val="24"/>
          <w:szCs w:val="24"/>
        </w:rPr>
      </w:pPr>
    </w:p>
    <w:sectPr w:rsidR="00AB5260" w:rsidSect="00192C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Italic">
    <w:panose1 w:val="02020703060505090304"/>
    <w:charset w:val="00"/>
    <w:family w:val="auto"/>
    <w:pitch w:val="variable"/>
    <w:sig w:usb0="E0000AFF" w:usb1="00007843" w:usb2="0000000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43BE3"/>
    <w:multiLevelType w:val="hybridMultilevel"/>
    <w:tmpl w:val="6CE0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73122"/>
    <w:multiLevelType w:val="hybridMultilevel"/>
    <w:tmpl w:val="6400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E42EB"/>
    <w:multiLevelType w:val="hybridMultilevel"/>
    <w:tmpl w:val="DA884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24"/>
    <w:rsid w:val="00192C26"/>
    <w:rsid w:val="002B1ECE"/>
    <w:rsid w:val="0030766A"/>
    <w:rsid w:val="0038127F"/>
    <w:rsid w:val="0091603E"/>
    <w:rsid w:val="009E5C24"/>
    <w:rsid w:val="00AB5260"/>
    <w:rsid w:val="00BF6E8D"/>
    <w:rsid w:val="00CE3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F390D2"/>
  <w14:defaultImageDpi w14:val="300"/>
  <w15:docId w15:val="{CEA4CE41-CBC2-4AC2-9DE7-949B6ECD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Bold Italic" w:eastAsiaTheme="minorEastAsia" w:hAnsi="Times New Roman Bold Italic" w:cs="Times New Roman Bold Italic"/>
        <w:color w:val="000000"/>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C24"/>
    <w:pPr>
      <w:ind w:left="720"/>
      <w:contextualSpacing/>
    </w:pPr>
  </w:style>
  <w:style w:type="character" w:styleId="Hyperlink">
    <w:name w:val="Hyperlink"/>
    <w:basedOn w:val="DefaultParagraphFont"/>
    <w:uiPriority w:val="99"/>
    <w:unhideWhenUsed/>
    <w:rsid w:val="0030766A"/>
    <w:rPr>
      <w:color w:val="0000FF" w:themeColor="hyperlink"/>
      <w:u w:val="single"/>
    </w:rPr>
  </w:style>
  <w:style w:type="character" w:styleId="FollowedHyperlink">
    <w:name w:val="FollowedHyperlink"/>
    <w:basedOn w:val="DefaultParagraphFont"/>
    <w:uiPriority w:val="99"/>
    <w:semiHidden/>
    <w:unhideWhenUsed/>
    <w:rsid w:val="00CE38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ologytoday.com" TargetMode="External"/><Relationship Id="rId5" Type="http://schemas.openxmlformats.org/officeDocument/2006/relationships/hyperlink" Target="http://homeless.samhsa.gov/resource/what-about-you-a-workbook-for-those-who-work-with-others-47488.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Krueger</dc:creator>
  <cp:keywords/>
  <dc:description/>
  <cp:lastModifiedBy>Marta L Magnuson</cp:lastModifiedBy>
  <cp:revision>1</cp:revision>
  <dcterms:created xsi:type="dcterms:W3CDTF">2016-06-07T15:02:00Z</dcterms:created>
  <dcterms:modified xsi:type="dcterms:W3CDTF">2016-06-07T15:02:00Z</dcterms:modified>
</cp:coreProperties>
</file>